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13CC" w:rsidRDefault="007A7286">
      <w:pPr>
        <w:ind w:firstLineChars="1400" w:firstLine="448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表</w:t>
      </w:r>
      <w:r>
        <w:rPr>
          <w:rFonts w:eastAsia="黑体" w:hint="eastAsia"/>
          <w:sz w:val="32"/>
          <w:szCs w:val="32"/>
        </w:rPr>
        <w:t>1-1</w:t>
      </w:r>
      <w:r>
        <w:rPr>
          <w:rFonts w:eastAsia="黑体"/>
          <w:sz w:val="32"/>
          <w:szCs w:val="32"/>
        </w:rPr>
        <w:t xml:space="preserve"> </w:t>
      </w:r>
      <w:r>
        <w:rPr>
          <w:rFonts w:eastAsia="黑体"/>
          <w:sz w:val="32"/>
          <w:szCs w:val="32"/>
        </w:rPr>
        <w:t>部门整体支出绩效目标申报表</w:t>
      </w:r>
    </w:p>
    <w:p w:rsidR="003313CC" w:rsidRDefault="007A7286">
      <w:pPr>
        <w:rPr>
          <w:rFonts w:eastAsia="仿宋_GB2312"/>
          <w:sz w:val="24"/>
        </w:rPr>
      </w:pPr>
      <w:r>
        <w:rPr>
          <w:rFonts w:eastAsia="仿宋_GB2312"/>
          <w:sz w:val="24"/>
        </w:rPr>
        <w:t>填报单位《盖章</w:t>
      </w:r>
      <w:r>
        <w:rPr>
          <w:rFonts w:eastAsia="仿宋_GB2312"/>
          <w:sz w:val="24"/>
        </w:rPr>
        <w:t>)</w:t>
      </w:r>
      <w:r>
        <w:rPr>
          <w:rFonts w:eastAsia="仿宋_GB2312" w:hint="eastAsia"/>
          <w:sz w:val="24"/>
        </w:rPr>
        <w:t xml:space="preserve"> </w:t>
      </w:r>
      <w:r>
        <w:rPr>
          <w:rFonts w:eastAsia="仿宋_GB2312" w:hint="eastAsia"/>
          <w:sz w:val="24"/>
        </w:rPr>
        <w:t>蒸湘区市场监督管理局</w:t>
      </w:r>
    </w:p>
    <w:tbl>
      <w:tblPr>
        <w:tblW w:w="5415" w:type="pct"/>
        <w:jc w:val="center"/>
        <w:tblLayout w:type="fixed"/>
        <w:tblLook w:val="04A0" w:firstRow="1" w:lastRow="0" w:firstColumn="1" w:lastColumn="0" w:noHBand="0" w:noVBand="1"/>
      </w:tblPr>
      <w:tblGrid>
        <w:gridCol w:w="1318"/>
        <w:gridCol w:w="2207"/>
        <w:gridCol w:w="1599"/>
        <w:gridCol w:w="1461"/>
        <w:gridCol w:w="2186"/>
        <w:gridCol w:w="3091"/>
        <w:gridCol w:w="1431"/>
        <w:gridCol w:w="1311"/>
        <w:gridCol w:w="746"/>
      </w:tblGrid>
      <w:tr w:rsidR="003313CC">
        <w:trPr>
          <w:trHeight w:val="435"/>
          <w:jc w:val="center"/>
        </w:trPr>
        <w:tc>
          <w:tcPr>
            <w:tcW w:w="114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部门（单位）名称</w:t>
            </w:r>
          </w:p>
        </w:tc>
        <w:tc>
          <w:tcPr>
            <w:tcW w:w="3852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rFonts w:eastAsia="仿宋_GB2312" w:hint="eastAsia"/>
                <w:sz w:val="24"/>
              </w:rPr>
              <w:t>蒸湘区市场监督管理局</w:t>
            </w:r>
          </w:p>
        </w:tc>
      </w:tr>
      <w:tr w:rsidR="003313CC">
        <w:trPr>
          <w:trHeight w:val="442"/>
          <w:jc w:val="center"/>
        </w:trPr>
        <w:tc>
          <w:tcPr>
            <w:tcW w:w="114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部门（单位）职责</w:t>
            </w:r>
          </w:p>
        </w:tc>
        <w:tc>
          <w:tcPr>
            <w:tcW w:w="3852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（一）负责市场综合监督管理。（二）负责市场主体统一登记注册。（三）指导市场监管综合执法工作。（四）根据授权开展反垄断的相关工作。（五）负责监督管理市场秩序。（六）负责全区宏观质量管理。（七）负责产品质量安全监督管理。（八）负责特种设备安全监督管理。（九）负责食品应急监督管理综合协调。（十）负责食品安全监督管理。（十一）负责统一管理计量工作。（十二）负责统一管理标准化工作。（十三）负责对全区认证认可工作及有关活动实施监督管理。（十四）负责市场监督管理科技和信息化建设、新闻宣传、交流与合作。（十五）负责药品安全监督管理。（十六）负责医疗器械安全监督管理。（十七）负责化妆品安全监督管理。（十八）负责知识产权创造运用，实施知识产权战略。（十九）负责保护知识产权。（二十）负责消费维权工作。（二十一）负责本行业、领域的应急管理工作，对本行业、领域的安全生产工作实施监督管理。（二十二）完成区委、区政府交办的其他任务。</w:t>
            </w:r>
          </w:p>
        </w:tc>
      </w:tr>
      <w:tr w:rsidR="003313CC">
        <w:trPr>
          <w:trHeight w:val="412"/>
          <w:jc w:val="center"/>
        </w:trPr>
        <w:tc>
          <w:tcPr>
            <w:tcW w:w="114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3852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保障全局在职干部、退休人员工资津贴及社保缴费；；负责全区市场主体统一登记注册；保障全区经济市场秩序；保障全区产品质量安全、特种设备安全、食品安全、药品医疗器械安全；保护培育知识产权等</w:t>
            </w:r>
          </w:p>
        </w:tc>
      </w:tr>
      <w:tr w:rsidR="003313CC">
        <w:trPr>
          <w:trHeight w:val="471"/>
          <w:jc w:val="center"/>
        </w:trPr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ind w:firstLineChars="100" w:firstLine="200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ind w:firstLineChars="200" w:firstLine="400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ind w:firstLineChars="200" w:firstLine="400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指标值内容</w:t>
            </w:r>
          </w:p>
        </w:tc>
        <w:tc>
          <w:tcPr>
            <w:tcW w:w="10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评（扣分标准）</w:t>
            </w:r>
          </w:p>
        </w:tc>
        <w:tc>
          <w:tcPr>
            <w:tcW w:w="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ind w:firstLineChars="100" w:firstLine="200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度量单位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指标值类型</w:t>
            </w: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备注</w:t>
            </w:r>
          </w:p>
        </w:tc>
      </w:tr>
      <w:tr w:rsidR="003313CC">
        <w:trPr>
          <w:trHeight w:val="419"/>
          <w:jc w:val="center"/>
        </w:trPr>
        <w:tc>
          <w:tcPr>
            <w:tcW w:w="42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ind w:firstLineChars="100" w:firstLine="180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成本指标</w:t>
            </w:r>
          </w:p>
          <w:p w:rsidR="003313CC" w:rsidRDefault="007A7286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（</w:t>
            </w:r>
            <w:r>
              <w:rPr>
                <w:color w:val="000000"/>
                <w:kern w:val="0"/>
                <w:sz w:val="18"/>
                <w:szCs w:val="18"/>
              </w:rPr>
              <w:t>20</w:t>
            </w:r>
            <w:r>
              <w:rPr>
                <w:color w:val="00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71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经济成本指标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</w:rPr>
              <w:t>指标1：</w:t>
            </w: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保障全局在职干部、退休人员工资津贴及社保缴费</w:t>
            </w: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按预算一体化系统实施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在职干部、退休人员工资津贴及社保缴费数</w:t>
            </w:r>
          </w:p>
        </w:tc>
        <w:tc>
          <w:tcPr>
            <w:tcW w:w="10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无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定性</w:t>
            </w: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</w:tr>
      <w:tr w:rsidR="003313CC">
        <w:trPr>
          <w:trHeight w:val="419"/>
          <w:jc w:val="center"/>
        </w:trPr>
        <w:tc>
          <w:tcPr>
            <w:tcW w:w="429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ind w:firstLineChars="100" w:firstLine="180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9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jc w:val="left"/>
              <w:rPr>
                <w:rFonts w:ascii="仿宋" w:eastAsia="仿宋" w:hAnsi="仿宋" w:cs="仿宋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</w:rPr>
              <w:t>指标2：企业登记注册</w:t>
            </w: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jc w:val="left"/>
              <w:rPr>
                <w:rFonts w:ascii="仿宋" w:eastAsia="仿宋" w:hAnsi="仿宋" w:cs="仿宋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jc w:val="left"/>
              <w:rPr>
                <w:rFonts w:ascii="仿宋" w:eastAsia="仿宋" w:hAnsi="仿宋" w:cs="仿宋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</w:rPr>
              <w:t>全年开办企业登记注册营业执照印制成本</w:t>
            </w:r>
          </w:p>
        </w:tc>
        <w:tc>
          <w:tcPr>
            <w:tcW w:w="10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</w:rPr>
              <w:t>元/套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</w:rPr>
              <w:t>≤</w:t>
            </w: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</w:tr>
      <w:tr w:rsidR="003313CC">
        <w:trPr>
          <w:trHeight w:val="419"/>
          <w:jc w:val="center"/>
        </w:trPr>
        <w:tc>
          <w:tcPr>
            <w:tcW w:w="429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ind w:firstLineChars="100" w:firstLine="180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9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jc w:val="left"/>
              <w:rPr>
                <w:rFonts w:ascii="仿宋" w:eastAsia="仿宋" w:hAnsi="仿宋" w:cs="仿宋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</w:rPr>
              <w:t>指标3：检查监督管理产品质量安全、特种设备安全、食品安全等单位</w:t>
            </w: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jc w:val="left"/>
              <w:rPr>
                <w:rFonts w:ascii="仿宋" w:eastAsia="仿宋" w:hAnsi="仿宋" w:cs="仿宋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</w:rPr>
              <w:t>50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jc w:val="left"/>
              <w:rPr>
                <w:rFonts w:ascii="仿宋" w:eastAsia="仿宋" w:hAnsi="仿宋" w:cs="仿宋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</w:rPr>
              <w:t>全年检查监督管理产品质量安全、特种设备安全、食品安全等单位执法运转成本</w:t>
            </w:r>
          </w:p>
        </w:tc>
        <w:tc>
          <w:tcPr>
            <w:tcW w:w="10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</w:rPr>
              <w:t>元/次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</w:rPr>
              <w:t>≤</w:t>
            </w: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</w:tr>
      <w:tr w:rsidR="003313CC">
        <w:trPr>
          <w:trHeight w:val="419"/>
          <w:jc w:val="center"/>
        </w:trPr>
        <w:tc>
          <w:tcPr>
            <w:tcW w:w="429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ind w:firstLineChars="100" w:firstLine="180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9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jc w:val="left"/>
              <w:rPr>
                <w:rFonts w:ascii="仿宋" w:eastAsia="仿宋" w:hAnsi="仿宋" w:cs="仿宋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</w:rPr>
              <w:t>指标4：食品安全检测</w:t>
            </w: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jc w:val="left"/>
              <w:rPr>
                <w:rFonts w:ascii="仿宋" w:eastAsia="仿宋" w:hAnsi="仿宋" w:cs="仿宋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jc w:val="left"/>
              <w:rPr>
                <w:rFonts w:ascii="仿宋" w:eastAsia="仿宋" w:hAnsi="仿宋" w:cs="仿宋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</w:rPr>
              <w:t>全年食品安全检测成本</w:t>
            </w:r>
          </w:p>
        </w:tc>
        <w:tc>
          <w:tcPr>
            <w:tcW w:w="10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</w:rPr>
              <w:t>元/批次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</w:rPr>
              <w:t>≤</w:t>
            </w: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</w:tr>
      <w:tr w:rsidR="003313CC">
        <w:trPr>
          <w:trHeight w:val="419"/>
          <w:jc w:val="center"/>
        </w:trPr>
        <w:tc>
          <w:tcPr>
            <w:tcW w:w="429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ind w:firstLineChars="100" w:firstLine="180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9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jc w:val="left"/>
              <w:rPr>
                <w:rFonts w:ascii="仿宋" w:eastAsia="仿宋" w:hAnsi="仿宋" w:cs="仿宋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</w:rPr>
              <w:t>指标5：产品安全检测</w:t>
            </w: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jc w:val="left"/>
              <w:rPr>
                <w:rFonts w:ascii="仿宋" w:eastAsia="仿宋" w:hAnsi="仿宋" w:cs="仿宋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</w:rPr>
              <w:t>2000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jc w:val="left"/>
              <w:rPr>
                <w:rFonts w:ascii="仿宋" w:eastAsia="仿宋" w:hAnsi="仿宋" w:cs="仿宋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</w:rPr>
              <w:t>全年产品安全检测成本</w:t>
            </w:r>
          </w:p>
        </w:tc>
        <w:tc>
          <w:tcPr>
            <w:tcW w:w="10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</w:rPr>
              <w:t>元/批次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</w:rPr>
              <w:t>≤</w:t>
            </w: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</w:tr>
      <w:tr w:rsidR="003313CC">
        <w:trPr>
          <w:trHeight w:val="419"/>
          <w:jc w:val="center"/>
        </w:trPr>
        <w:tc>
          <w:tcPr>
            <w:tcW w:w="429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ind w:firstLineChars="100" w:firstLine="180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9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jc w:val="left"/>
              <w:rPr>
                <w:rFonts w:ascii="仿宋" w:eastAsia="仿宋" w:hAnsi="仿宋" w:cs="仿宋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</w:rPr>
              <w:t>指标6：农贸市场快速检测</w:t>
            </w: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jc w:val="left"/>
              <w:rPr>
                <w:rFonts w:ascii="仿宋" w:eastAsia="仿宋" w:hAnsi="仿宋" w:cs="仿宋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jc w:val="left"/>
              <w:rPr>
                <w:rFonts w:ascii="仿宋" w:eastAsia="仿宋" w:hAnsi="仿宋" w:cs="仿宋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</w:rPr>
              <w:t>全年各农贸市场快速检测成本</w:t>
            </w:r>
          </w:p>
        </w:tc>
        <w:tc>
          <w:tcPr>
            <w:tcW w:w="10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</w:rPr>
              <w:t>元/批次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</w:rPr>
              <w:t>≤</w:t>
            </w: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</w:tr>
      <w:tr w:rsidR="003313CC">
        <w:trPr>
          <w:trHeight w:val="419"/>
          <w:jc w:val="center"/>
        </w:trPr>
        <w:tc>
          <w:tcPr>
            <w:tcW w:w="429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ind w:firstLineChars="100" w:firstLine="180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9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jc w:val="left"/>
              <w:rPr>
                <w:rFonts w:ascii="仿宋" w:eastAsia="仿宋" w:hAnsi="仿宋" w:cs="仿宋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</w:rPr>
              <w:t>指标7：各类培训、宣传</w:t>
            </w: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jc w:val="left"/>
              <w:rPr>
                <w:rFonts w:ascii="仿宋" w:eastAsia="仿宋" w:hAnsi="仿宋" w:cs="仿宋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jc w:val="left"/>
              <w:rPr>
                <w:rFonts w:ascii="仿宋" w:eastAsia="仿宋" w:hAnsi="仿宋" w:cs="仿宋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</w:rPr>
              <w:t>全年各类培训、各类宣传成本；</w:t>
            </w:r>
          </w:p>
        </w:tc>
        <w:tc>
          <w:tcPr>
            <w:tcW w:w="10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</w:rPr>
              <w:t>元/天/人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</w:rPr>
              <w:t>≤</w:t>
            </w: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</w:tr>
      <w:tr w:rsidR="003313CC">
        <w:trPr>
          <w:trHeight w:val="419"/>
          <w:jc w:val="center"/>
        </w:trPr>
        <w:tc>
          <w:tcPr>
            <w:tcW w:w="429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ind w:firstLineChars="100" w:firstLine="180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jc w:val="left"/>
              <w:rPr>
                <w:rFonts w:ascii="仿宋" w:eastAsia="仿宋" w:hAnsi="仿宋" w:cs="仿宋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</w:rPr>
              <w:t>指标8：处理投诉举报</w:t>
            </w: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jc w:val="left"/>
              <w:rPr>
                <w:rFonts w:ascii="仿宋" w:eastAsia="仿宋" w:hAnsi="仿宋" w:cs="仿宋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</w:rPr>
              <w:t>根据投诉举报奖励办法实行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jc w:val="left"/>
              <w:rPr>
                <w:rFonts w:ascii="仿宋" w:eastAsia="仿宋" w:hAnsi="仿宋" w:cs="仿宋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</w:rPr>
              <w:t>全年处理投诉举报运转及奖励成本</w:t>
            </w:r>
          </w:p>
        </w:tc>
        <w:tc>
          <w:tcPr>
            <w:tcW w:w="10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无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定性</w:t>
            </w: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</w:tr>
      <w:tr w:rsidR="003313CC">
        <w:trPr>
          <w:trHeight w:val="474"/>
          <w:jc w:val="center"/>
        </w:trPr>
        <w:tc>
          <w:tcPr>
            <w:tcW w:w="429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社会成本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无</w:t>
            </w: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无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无</w:t>
            </w:r>
          </w:p>
        </w:tc>
        <w:tc>
          <w:tcPr>
            <w:tcW w:w="10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无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无</w:t>
            </w: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</w:tr>
      <w:tr w:rsidR="003313CC">
        <w:trPr>
          <w:trHeight w:val="494"/>
          <w:jc w:val="center"/>
        </w:trPr>
        <w:tc>
          <w:tcPr>
            <w:tcW w:w="42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生态环境成本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无</w:t>
            </w: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无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无</w:t>
            </w:r>
          </w:p>
        </w:tc>
        <w:tc>
          <w:tcPr>
            <w:tcW w:w="10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无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无</w:t>
            </w: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</w:tr>
      <w:tr w:rsidR="003313CC">
        <w:trPr>
          <w:trHeight w:val="518"/>
          <w:jc w:val="center"/>
        </w:trPr>
        <w:tc>
          <w:tcPr>
            <w:tcW w:w="42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产出指标</w:t>
            </w:r>
          </w:p>
          <w:p w:rsidR="003313CC" w:rsidRDefault="007A7286">
            <w:pPr>
              <w:widowControl/>
              <w:spacing w:line="320" w:lineRule="exact"/>
              <w:jc w:val="center"/>
              <w:rPr>
                <w:color w:val="000000"/>
                <w:spacing w:val="-20"/>
                <w:kern w:val="0"/>
                <w:sz w:val="18"/>
                <w:szCs w:val="18"/>
              </w:rPr>
            </w:pPr>
            <w:r>
              <w:rPr>
                <w:color w:val="000000"/>
                <w:spacing w:val="-20"/>
                <w:kern w:val="0"/>
                <w:sz w:val="18"/>
                <w:szCs w:val="18"/>
              </w:rPr>
              <w:t>（</w:t>
            </w:r>
            <w:r>
              <w:rPr>
                <w:color w:val="000000"/>
                <w:spacing w:val="-20"/>
                <w:kern w:val="0"/>
                <w:sz w:val="18"/>
                <w:szCs w:val="18"/>
              </w:rPr>
              <w:t>40</w:t>
            </w:r>
            <w:r>
              <w:rPr>
                <w:color w:val="000000"/>
                <w:spacing w:val="-20"/>
                <w:kern w:val="0"/>
                <w:sz w:val="18"/>
                <w:szCs w:val="18"/>
              </w:rPr>
              <w:t>分）</w:t>
            </w:r>
          </w:p>
        </w:tc>
        <w:tc>
          <w:tcPr>
            <w:tcW w:w="71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</w:rPr>
              <w:t>指标1</w:t>
            </w: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保障全局在职干部、退休人员工资津贴及社保缴费</w:t>
            </w: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 w:rsidP="00C85541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1</w:t>
            </w:r>
            <w:r w:rsidR="00C85541"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  <w:t>37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 w:rsidP="00C85541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在职人员人数</w:t>
            </w:r>
            <w:r w:rsidR="00C85541"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  <w:t>55</w:t>
            </w: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人，基本工资、津贴、交通费、住房公积金、养老金、基础绩效、基本医疗保险费；退休人员基础绩效、生活补助等</w:t>
            </w:r>
            <w:r w:rsidR="00C85541"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  <w:t>82</w:t>
            </w: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人</w:t>
            </w:r>
          </w:p>
        </w:tc>
        <w:tc>
          <w:tcPr>
            <w:tcW w:w="10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人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≥</w:t>
            </w: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</w:tr>
      <w:tr w:rsidR="003313CC">
        <w:trPr>
          <w:trHeight w:val="518"/>
          <w:jc w:val="center"/>
        </w:trPr>
        <w:tc>
          <w:tcPr>
            <w:tcW w:w="429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9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jc w:val="left"/>
              <w:rPr>
                <w:rFonts w:ascii="仿宋" w:eastAsia="仿宋" w:hAnsi="仿宋" w:cs="仿宋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</w:rPr>
              <w:t>指标2：企业登记注册</w:t>
            </w: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jc w:val="left"/>
              <w:rPr>
                <w:rFonts w:ascii="仿宋" w:eastAsia="仿宋" w:hAnsi="仿宋" w:cs="仿宋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</w:rPr>
              <w:t>1200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jc w:val="left"/>
              <w:rPr>
                <w:rFonts w:ascii="仿宋" w:eastAsia="仿宋" w:hAnsi="仿宋" w:cs="仿宋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</w:rPr>
              <w:t>全年开办企业登记注册数</w:t>
            </w:r>
          </w:p>
        </w:tc>
        <w:tc>
          <w:tcPr>
            <w:tcW w:w="10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</w:rPr>
              <w:t>家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≥</w:t>
            </w: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</w:tr>
      <w:tr w:rsidR="003313CC">
        <w:trPr>
          <w:trHeight w:val="518"/>
          <w:jc w:val="center"/>
        </w:trPr>
        <w:tc>
          <w:tcPr>
            <w:tcW w:w="429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9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jc w:val="left"/>
              <w:rPr>
                <w:rFonts w:ascii="仿宋" w:eastAsia="仿宋" w:hAnsi="仿宋" w:cs="仿宋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</w:rPr>
              <w:t>指标3：检查监督管理产品质量安全、特种设备安全、食品安全等单位</w:t>
            </w: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jc w:val="left"/>
              <w:rPr>
                <w:rFonts w:ascii="仿宋" w:eastAsia="仿宋" w:hAnsi="仿宋" w:cs="仿宋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</w:rPr>
              <w:t>27000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jc w:val="left"/>
              <w:rPr>
                <w:rFonts w:ascii="仿宋" w:eastAsia="仿宋" w:hAnsi="仿宋" w:cs="仿宋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</w:rPr>
              <w:t>全年检查监督管理产品质量安全、特种设备安全、食品安全等单位数</w:t>
            </w:r>
          </w:p>
        </w:tc>
        <w:tc>
          <w:tcPr>
            <w:tcW w:w="10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</w:rPr>
              <w:t>家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≥</w:t>
            </w: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</w:tr>
      <w:tr w:rsidR="003313CC">
        <w:trPr>
          <w:trHeight w:val="518"/>
          <w:jc w:val="center"/>
        </w:trPr>
        <w:tc>
          <w:tcPr>
            <w:tcW w:w="429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9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jc w:val="left"/>
              <w:rPr>
                <w:rFonts w:ascii="仿宋" w:eastAsia="仿宋" w:hAnsi="仿宋" w:cs="仿宋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</w:rPr>
              <w:t>指标4：食品安全检测</w:t>
            </w: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jc w:val="left"/>
              <w:rPr>
                <w:rFonts w:ascii="仿宋" w:eastAsia="仿宋" w:hAnsi="仿宋" w:cs="仿宋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jc w:val="left"/>
              <w:rPr>
                <w:rFonts w:ascii="仿宋" w:eastAsia="仿宋" w:hAnsi="仿宋" w:cs="仿宋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</w:rPr>
              <w:t>全年食品安全检测数</w:t>
            </w:r>
          </w:p>
        </w:tc>
        <w:tc>
          <w:tcPr>
            <w:tcW w:w="10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</w:rPr>
              <w:t>批次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≥</w:t>
            </w: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</w:tr>
      <w:tr w:rsidR="003313CC">
        <w:trPr>
          <w:trHeight w:val="518"/>
          <w:jc w:val="center"/>
        </w:trPr>
        <w:tc>
          <w:tcPr>
            <w:tcW w:w="429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9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jc w:val="left"/>
              <w:rPr>
                <w:rFonts w:ascii="仿宋" w:eastAsia="仿宋" w:hAnsi="仿宋" w:cs="仿宋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</w:rPr>
              <w:t>指标5：产品安全检测</w:t>
            </w: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jc w:val="left"/>
              <w:rPr>
                <w:rFonts w:ascii="仿宋" w:eastAsia="仿宋" w:hAnsi="仿宋" w:cs="仿宋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jc w:val="left"/>
              <w:rPr>
                <w:rFonts w:ascii="仿宋" w:eastAsia="仿宋" w:hAnsi="仿宋" w:cs="仿宋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</w:rPr>
              <w:t>全年产品安全检测数</w:t>
            </w:r>
          </w:p>
        </w:tc>
        <w:tc>
          <w:tcPr>
            <w:tcW w:w="10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</w:rPr>
              <w:t>批次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≥</w:t>
            </w: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</w:tr>
      <w:tr w:rsidR="003313CC">
        <w:trPr>
          <w:trHeight w:val="518"/>
          <w:jc w:val="center"/>
        </w:trPr>
        <w:tc>
          <w:tcPr>
            <w:tcW w:w="429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9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jc w:val="left"/>
              <w:rPr>
                <w:rFonts w:ascii="仿宋" w:eastAsia="仿宋" w:hAnsi="仿宋" w:cs="仿宋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</w:rPr>
              <w:t>指标6：农贸市场快速检测</w:t>
            </w: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jc w:val="left"/>
              <w:rPr>
                <w:rFonts w:ascii="仿宋" w:eastAsia="仿宋" w:hAnsi="仿宋" w:cs="仿宋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jc w:val="left"/>
              <w:rPr>
                <w:rFonts w:ascii="仿宋" w:eastAsia="仿宋" w:hAnsi="仿宋" w:cs="仿宋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</w:rPr>
              <w:t>全年各农贸市场快速检测数</w:t>
            </w:r>
          </w:p>
        </w:tc>
        <w:tc>
          <w:tcPr>
            <w:tcW w:w="10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</w:rPr>
              <w:t>批次/天/每个市场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≥</w:t>
            </w: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</w:tr>
      <w:tr w:rsidR="003313CC">
        <w:trPr>
          <w:trHeight w:val="518"/>
          <w:jc w:val="center"/>
        </w:trPr>
        <w:tc>
          <w:tcPr>
            <w:tcW w:w="429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9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center"/>
              <w:rPr>
                <w:i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jc w:val="left"/>
              <w:rPr>
                <w:rFonts w:ascii="仿宋" w:eastAsia="仿宋" w:hAnsi="仿宋" w:cs="仿宋"/>
                <w:i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i/>
                <w:color w:val="000000"/>
                <w:sz w:val="18"/>
                <w:szCs w:val="18"/>
              </w:rPr>
              <w:t>指标7：培训数、各类宣传</w:t>
            </w: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jc w:val="left"/>
              <w:rPr>
                <w:rFonts w:ascii="仿宋" w:eastAsia="仿宋" w:hAnsi="仿宋" w:cs="仿宋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jc w:val="left"/>
              <w:rPr>
                <w:rFonts w:ascii="仿宋" w:eastAsia="仿宋" w:hAnsi="仿宋" w:cs="仿宋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</w:rPr>
              <w:t>全年各类培训、各类宣传数；</w:t>
            </w:r>
          </w:p>
        </w:tc>
        <w:tc>
          <w:tcPr>
            <w:tcW w:w="10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起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≥</w:t>
            </w: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</w:tr>
      <w:tr w:rsidR="003313CC">
        <w:trPr>
          <w:trHeight w:val="518"/>
          <w:jc w:val="center"/>
        </w:trPr>
        <w:tc>
          <w:tcPr>
            <w:tcW w:w="429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9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center"/>
              <w:rPr>
                <w:i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jc w:val="left"/>
              <w:rPr>
                <w:rFonts w:ascii="仿宋" w:eastAsia="仿宋" w:hAnsi="仿宋" w:cs="仿宋"/>
                <w:i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i/>
                <w:color w:val="000000"/>
                <w:sz w:val="18"/>
                <w:szCs w:val="18"/>
              </w:rPr>
              <w:t>指标8：处理投诉举报</w:t>
            </w: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jc w:val="left"/>
              <w:rPr>
                <w:rFonts w:ascii="仿宋" w:eastAsia="仿宋" w:hAnsi="仿宋" w:cs="仿宋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jc w:val="left"/>
              <w:rPr>
                <w:rFonts w:ascii="仿宋" w:eastAsia="仿宋" w:hAnsi="仿宋" w:cs="仿宋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</w:rPr>
              <w:t>全年处理投诉举报数</w:t>
            </w:r>
          </w:p>
        </w:tc>
        <w:tc>
          <w:tcPr>
            <w:tcW w:w="10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件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≥</w:t>
            </w: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</w:tr>
      <w:tr w:rsidR="003313CC">
        <w:trPr>
          <w:trHeight w:val="1692"/>
          <w:jc w:val="center"/>
        </w:trPr>
        <w:tc>
          <w:tcPr>
            <w:tcW w:w="429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jc w:val="left"/>
              <w:rPr>
                <w:rFonts w:ascii="仿宋" w:eastAsia="仿宋" w:hAnsi="仿宋" w:cs="仿宋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</w:rPr>
              <w:t>保障全局在职干部、退休人员工资津贴及社保缴</w:t>
            </w: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jc w:val="left"/>
              <w:rPr>
                <w:rFonts w:ascii="仿宋" w:eastAsia="仿宋" w:hAnsi="仿宋" w:cs="仿宋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</w:rPr>
              <w:t>98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jc w:val="left"/>
              <w:rPr>
                <w:rFonts w:ascii="仿宋" w:eastAsia="仿宋" w:hAnsi="仿宋" w:cs="仿宋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</w:rPr>
              <w:t>保障全局在职干部、退休人员工资津贴及社保缴质量</w:t>
            </w:r>
          </w:p>
        </w:tc>
        <w:tc>
          <w:tcPr>
            <w:tcW w:w="10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%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</w:tr>
      <w:tr w:rsidR="003313CC">
        <w:trPr>
          <w:trHeight w:val="1692"/>
          <w:jc w:val="center"/>
        </w:trPr>
        <w:tc>
          <w:tcPr>
            <w:tcW w:w="429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9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jc w:val="left"/>
              <w:rPr>
                <w:rFonts w:ascii="仿宋" w:eastAsia="仿宋" w:hAnsi="仿宋" w:cs="仿宋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</w:rPr>
              <w:t>企业登记注册、检查监督管理产品质量安全、特种设备安全、食品安全等单位；食品安全检测；产品安全检测数农贸市场快速检测；培训；各类宣传；处理投诉举报</w:t>
            </w: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jc w:val="left"/>
              <w:rPr>
                <w:rFonts w:ascii="仿宋" w:eastAsia="仿宋" w:hAnsi="仿宋" w:cs="仿宋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</w:rPr>
              <w:t>98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jc w:val="left"/>
              <w:rPr>
                <w:rFonts w:ascii="仿宋" w:eastAsia="仿宋" w:hAnsi="仿宋" w:cs="仿宋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</w:rPr>
              <w:t>完成质量</w:t>
            </w:r>
          </w:p>
        </w:tc>
        <w:tc>
          <w:tcPr>
            <w:tcW w:w="10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%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</w:tr>
      <w:tr w:rsidR="003313CC">
        <w:trPr>
          <w:trHeight w:val="474"/>
          <w:jc w:val="center"/>
        </w:trPr>
        <w:tc>
          <w:tcPr>
            <w:tcW w:w="42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jc w:val="left"/>
              <w:rPr>
                <w:rFonts w:ascii="仿宋" w:eastAsia="仿宋" w:hAnsi="仿宋" w:cs="仿宋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</w:rPr>
              <w:t>完成时限</w:t>
            </w: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 w:rsidP="00075D08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202</w:t>
            </w:r>
            <w:r w:rsidR="00075D08"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年12月31日前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各类工作完成时间</w:t>
            </w:r>
          </w:p>
        </w:tc>
        <w:tc>
          <w:tcPr>
            <w:tcW w:w="10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日期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定性</w:t>
            </w: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</w:tr>
      <w:tr w:rsidR="003313CC">
        <w:trPr>
          <w:trHeight w:val="511"/>
          <w:jc w:val="center"/>
        </w:trPr>
        <w:tc>
          <w:tcPr>
            <w:tcW w:w="42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ind w:firstLineChars="100" w:firstLine="200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效益指标</w:t>
            </w:r>
          </w:p>
          <w:p w:rsidR="003313CC" w:rsidRDefault="007A7286">
            <w:pPr>
              <w:widowControl/>
              <w:spacing w:line="320" w:lineRule="exact"/>
              <w:jc w:val="center"/>
              <w:rPr>
                <w:color w:val="000000"/>
                <w:spacing w:val="-20"/>
                <w:kern w:val="0"/>
                <w:sz w:val="20"/>
                <w:szCs w:val="20"/>
              </w:rPr>
            </w:pPr>
            <w:r>
              <w:rPr>
                <w:color w:val="000000"/>
                <w:spacing w:val="-20"/>
                <w:kern w:val="0"/>
                <w:sz w:val="20"/>
                <w:szCs w:val="20"/>
              </w:rPr>
              <w:t>（</w:t>
            </w:r>
            <w:r>
              <w:rPr>
                <w:color w:val="000000"/>
                <w:spacing w:val="-20"/>
                <w:kern w:val="0"/>
                <w:sz w:val="20"/>
                <w:szCs w:val="20"/>
              </w:rPr>
              <w:t>20</w:t>
            </w:r>
            <w:r>
              <w:rPr>
                <w:color w:val="000000"/>
                <w:spacing w:val="-20"/>
                <w:kern w:val="0"/>
                <w:sz w:val="20"/>
                <w:szCs w:val="20"/>
              </w:rPr>
              <w:t>分）</w:t>
            </w:r>
          </w:p>
        </w:tc>
        <w:tc>
          <w:tcPr>
            <w:tcW w:w="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28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经济效益指标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3CC" w:rsidRDefault="007A7286">
            <w:pPr>
              <w:widowControl/>
              <w:jc w:val="left"/>
              <w:textAlignment w:val="top"/>
              <w:rPr>
                <w:rFonts w:ascii="仿宋" w:eastAsia="仿宋" w:hAnsi="仿宋" w:cs="仿宋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经济效益</w:t>
            </w: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逐步提高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28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保障全区产品质量安全，提高产品经济效益</w:t>
            </w:r>
          </w:p>
        </w:tc>
        <w:tc>
          <w:tcPr>
            <w:tcW w:w="10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28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无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定性</w:t>
            </w: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</w:tr>
      <w:tr w:rsidR="003313CC">
        <w:trPr>
          <w:trHeight w:val="511"/>
          <w:jc w:val="center"/>
        </w:trPr>
        <w:tc>
          <w:tcPr>
            <w:tcW w:w="429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28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3CC" w:rsidRDefault="007A7286">
            <w:pPr>
              <w:widowControl/>
              <w:jc w:val="left"/>
              <w:textAlignment w:val="top"/>
              <w:rPr>
                <w:rFonts w:ascii="仿宋" w:eastAsia="仿宋" w:hAnsi="仿宋" w:cs="仿宋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特、重大食品安全事故</w:t>
            </w: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28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保障全区食品安全事故</w:t>
            </w:r>
          </w:p>
        </w:tc>
        <w:tc>
          <w:tcPr>
            <w:tcW w:w="10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28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起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定性</w:t>
            </w: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</w:tr>
      <w:tr w:rsidR="003313CC">
        <w:trPr>
          <w:trHeight w:val="511"/>
          <w:jc w:val="center"/>
        </w:trPr>
        <w:tc>
          <w:tcPr>
            <w:tcW w:w="42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28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生态效益指标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28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28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28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28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</w:tr>
      <w:tr w:rsidR="003313CC">
        <w:trPr>
          <w:trHeight w:val="625"/>
          <w:jc w:val="center"/>
        </w:trPr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满意度指标</w:t>
            </w:r>
          </w:p>
          <w:p w:rsidR="003313CC" w:rsidRDefault="007A7286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spacing w:val="-20"/>
                <w:kern w:val="0"/>
                <w:sz w:val="20"/>
                <w:szCs w:val="20"/>
              </w:rPr>
              <w:t>（</w:t>
            </w:r>
            <w:r>
              <w:rPr>
                <w:color w:val="000000"/>
                <w:spacing w:val="-20"/>
                <w:kern w:val="0"/>
                <w:sz w:val="20"/>
                <w:szCs w:val="20"/>
              </w:rPr>
              <w:t>10</w:t>
            </w:r>
            <w:r>
              <w:rPr>
                <w:color w:val="000000"/>
                <w:spacing w:val="-20"/>
                <w:kern w:val="0"/>
                <w:sz w:val="20"/>
                <w:szCs w:val="20"/>
              </w:rPr>
              <w:t>分）</w:t>
            </w:r>
          </w:p>
        </w:tc>
        <w:tc>
          <w:tcPr>
            <w:tcW w:w="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28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28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</w:rPr>
              <w:t>全区人民群众满意度</w:t>
            </w: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28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89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28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</w:rPr>
              <w:t>全年全区人民群众对食品、产品安全满意度</w:t>
            </w:r>
          </w:p>
        </w:tc>
        <w:tc>
          <w:tcPr>
            <w:tcW w:w="10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28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%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sz w:val="18"/>
                <w:szCs w:val="18"/>
              </w:rPr>
              <w:t>&gt;</w:t>
            </w: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</w:tr>
    </w:tbl>
    <w:p w:rsidR="003313CC" w:rsidRDefault="003313CC">
      <w:pPr>
        <w:rPr>
          <w:rFonts w:eastAsia="仿宋_GB2312"/>
          <w:sz w:val="32"/>
          <w:szCs w:val="32"/>
        </w:rPr>
        <w:sectPr w:rsidR="003313CC">
          <w:footerReference w:type="default" r:id="rId7"/>
          <w:pgSz w:w="16838" w:h="11906" w:orient="landscape"/>
          <w:pgMar w:top="1800" w:right="1440" w:bottom="1800" w:left="1440" w:header="851" w:footer="992" w:gutter="0"/>
          <w:pgNumType w:fmt="numberInDash"/>
          <w:cols w:space="720"/>
          <w:docGrid w:type="lines" w:linePitch="312"/>
        </w:sectPr>
      </w:pPr>
    </w:p>
    <w:p w:rsidR="003313CC" w:rsidRDefault="007A7286">
      <w:pPr>
        <w:ind w:firstLineChars="1400" w:firstLine="448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lastRenderedPageBreak/>
        <w:t>表</w:t>
      </w:r>
      <w:r>
        <w:rPr>
          <w:rFonts w:eastAsia="黑体" w:hint="eastAsia"/>
          <w:sz w:val="32"/>
          <w:szCs w:val="32"/>
        </w:rPr>
        <w:t>1-2</w:t>
      </w:r>
      <w:r>
        <w:rPr>
          <w:rFonts w:eastAsia="黑体"/>
          <w:sz w:val="32"/>
          <w:szCs w:val="32"/>
        </w:rPr>
        <w:t xml:space="preserve"> </w:t>
      </w:r>
      <w:r>
        <w:rPr>
          <w:rFonts w:eastAsia="黑体"/>
          <w:sz w:val="32"/>
          <w:szCs w:val="32"/>
        </w:rPr>
        <w:t>项目支出绩效目标申报表</w:t>
      </w:r>
    </w:p>
    <w:p w:rsidR="003313CC" w:rsidRDefault="007A7286">
      <w:pPr>
        <w:rPr>
          <w:rFonts w:eastAsia="仿宋_GB2312"/>
          <w:sz w:val="24"/>
        </w:rPr>
      </w:pPr>
      <w:r>
        <w:rPr>
          <w:rFonts w:eastAsia="仿宋_GB2312"/>
          <w:sz w:val="24"/>
        </w:rPr>
        <w:t>填报单位《盖章</w:t>
      </w:r>
      <w:r>
        <w:rPr>
          <w:rFonts w:eastAsia="仿宋_GB2312"/>
          <w:sz w:val="24"/>
        </w:rPr>
        <w:t>)</w:t>
      </w:r>
      <w:r>
        <w:rPr>
          <w:rFonts w:eastAsia="仿宋_GB2312" w:hint="eastAsia"/>
          <w:sz w:val="24"/>
        </w:rPr>
        <w:t>蒸湘区市场监督管理局</w:t>
      </w:r>
    </w:p>
    <w:tbl>
      <w:tblPr>
        <w:tblW w:w="5409" w:type="pct"/>
        <w:jc w:val="center"/>
        <w:tblLayout w:type="fixed"/>
        <w:tblLook w:val="04A0" w:firstRow="1" w:lastRow="0" w:firstColumn="1" w:lastColumn="0" w:noHBand="0" w:noVBand="1"/>
      </w:tblPr>
      <w:tblGrid>
        <w:gridCol w:w="1316"/>
        <w:gridCol w:w="1788"/>
        <w:gridCol w:w="2015"/>
        <w:gridCol w:w="1460"/>
        <w:gridCol w:w="3180"/>
        <w:gridCol w:w="2091"/>
        <w:gridCol w:w="1429"/>
        <w:gridCol w:w="1309"/>
        <w:gridCol w:w="745"/>
      </w:tblGrid>
      <w:tr w:rsidR="003313CC">
        <w:trPr>
          <w:trHeight w:val="390"/>
          <w:jc w:val="center"/>
        </w:trPr>
        <w:tc>
          <w:tcPr>
            <w:tcW w:w="10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3988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食品安全监管</w:t>
            </w:r>
          </w:p>
        </w:tc>
      </w:tr>
      <w:tr w:rsidR="003313CC">
        <w:trPr>
          <w:trHeight w:val="396"/>
          <w:jc w:val="center"/>
        </w:trPr>
        <w:tc>
          <w:tcPr>
            <w:tcW w:w="10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年度绩效目标</w:t>
            </w:r>
          </w:p>
        </w:tc>
        <w:tc>
          <w:tcPr>
            <w:tcW w:w="3988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保障全区食品安全健康有序</w:t>
            </w:r>
          </w:p>
        </w:tc>
      </w:tr>
      <w:tr w:rsidR="003313CC">
        <w:trPr>
          <w:trHeight w:val="422"/>
          <w:jc w:val="center"/>
        </w:trPr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ind w:firstLineChars="100" w:firstLine="200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ind w:firstLineChars="200" w:firstLine="400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6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ind w:firstLineChars="200" w:firstLine="400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10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指标值内容</w:t>
            </w: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评（扣分标准）</w:t>
            </w:r>
          </w:p>
        </w:tc>
        <w:tc>
          <w:tcPr>
            <w:tcW w:w="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ind w:firstLineChars="100" w:firstLine="200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度量单位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指标值类型</w:t>
            </w: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备注</w:t>
            </w:r>
          </w:p>
        </w:tc>
      </w:tr>
      <w:tr w:rsidR="003313CC">
        <w:trPr>
          <w:trHeight w:val="375"/>
          <w:jc w:val="center"/>
        </w:trPr>
        <w:tc>
          <w:tcPr>
            <w:tcW w:w="42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ind w:firstLineChars="100" w:firstLine="180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成本指标</w:t>
            </w:r>
          </w:p>
          <w:p w:rsidR="003313CC" w:rsidRDefault="007A7286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（</w:t>
            </w:r>
            <w:r>
              <w:rPr>
                <w:color w:val="000000"/>
                <w:kern w:val="0"/>
                <w:sz w:val="18"/>
                <w:szCs w:val="18"/>
              </w:rPr>
              <w:t>20</w:t>
            </w:r>
            <w:r>
              <w:rPr>
                <w:color w:val="00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58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经济成本指标</w:t>
            </w:r>
          </w:p>
        </w:tc>
        <w:tc>
          <w:tcPr>
            <w:tcW w:w="6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</w:rPr>
              <w:t>指标1：食品安全抽检</w:t>
            </w: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jc w:val="left"/>
              <w:textAlignment w:val="center"/>
              <w:rPr>
                <w:rFonts w:ascii="仿宋" w:eastAsia="仿宋" w:hAnsi="仿宋" w:cs="仿宋"/>
                <w:bCs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0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食品安全抽检每批次价格</w:t>
            </w: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Cs/>
                <w:color w:val="000000"/>
                <w:sz w:val="18"/>
                <w:szCs w:val="18"/>
              </w:rPr>
              <w:t>元/批次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</w:rPr>
              <w:t>≤</w:t>
            </w: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</w:tr>
      <w:tr w:rsidR="003313CC">
        <w:trPr>
          <w:trHeight w:val="375"/>
          <w:jc w:val="center"/>
        </w:trPr>
        <w:tc>
          <w:tcPr>
            <w:tcW w:w="429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ind w:firstLineChars="100" w:firstLine="180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8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</w:rPr>
              <w:t>指标2：农贸市场农产品快检</w:t>
            </w: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jc w:val="left"/>
              <w:textAlignment w:val="center"/>
              <w:rPr>
                <w:rFonts w:ascii="仿宋" w:eastAsia="仿宋" w:hAnsi="仿宋" w:cs="宋体"/>
                <w:bCs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Cs/>
                <w:color w:val="000000"/>
                <w:sz w:val="18"/>
                <w:szCs w:val="18"/>
              </w:rPr>
              <w:t>30</w:t>
            </w:r>
          </w:p>
        </w:tc>
        <w:tc>
          <w:tcPr>
            <w:tcW w:w="10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农贸市场农产品快检每批次价格</w:t>
            </w: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Cs/>
                <w:color w:val="000000"/>
                <w:sz w:val="18"/>
                <w:szCs w:val="18"/>
              </w:rPr>
              <w:t>元/批次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</w:rPr>
              <w:t>≤</w:t>
            </w: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</w:tr>
      <w:tr w:rsidR="003313CC">
        <w:trPr>
          <w:trHeight w:val="425"/>
          <w:jc w:val="center"/>
        </w:trPr>
        <w:tc>
          <w:tcPr>
            <w:tcW w:w="429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社会成本</w:t>
            </w:r>
          </w:p>
        </w:tc>
        <w:tc>
          <w:tcPr>
            <w:tcW w:w="6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无</w:t>
            </w: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无</w:t>
            </w:r>
          </w:p>
        </w:tc>
        <w:tc>
          <w:tcPr>
            <w:tcW w:w="10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无</w:t>
            </w: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无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无</w:t>
            </w: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</w:tr>
      <w:tr w:rsidR="003313CC">
        <w:trPr>
          <w:trHeight w:val="443"/>
          <w:jc w:val="center"/>
        </w:trPr>
        <w:tc>
          <w:tcPr>
            <w:tcW w:w="42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生态环境成本</w:t>
            </w:r>
          </w:p>
        </w:tc>
        <w:tc>
          <w:tcPr>
            <w:tcW w:w="6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无</w:t>
            </w: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无</w:t>
            </w:r>
          </w:p>
        </w:tc>
        <w:tc>
          <w:tcPr>
            <w:tcW w:w="10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无</w:t>
            </w: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无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无</w:t>
            </w: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</w:tr>
      <w:tr w:rsidR="003313CC">
        <w:trPr>
          <w:trHeight w:val="464"/>
          <w:jc w:val="center"/>
        </w:trPr>
        <w:tc>
          <w:tcPr>
            <w:tcW w:w="42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产出指标</w:t>
            </w:r>
          </w:p>
          <w:p w:rsidR="003313CC" w:rsidRDefault="007A7286">
            <w:pPr>
              <w:widowControl/>
              <w:spacing w:line="320" w:lineRule="exact"/>
              <w:jc w:val="center"/>
              <w:rPr>
                <w:color w:val="000000"/>
                <w:spacing w:val="-20"/>
                <w:kern w:val="0"/>
                <w:sz w:val="18"/>
                <w:szCs w:val="18"/>
              </w:rPr>
            </w:pPr>
            <w:r>
              <w:rPr>
                <w:color w:val="000000"/>
                <w:spacing w:val="-20"/>
                <w:kern w:val="0"/>
                <w:sz w:val="18"/>
                <w:szCs w:val="18"/>
              </w:rPr>
              <w:t>（</w:t>
            </w:r>
            <w:r>
              <w:rPr>
                <w:color w:val="000000"/>
                <w:spacing w:val="-20"/>
                <w:kern w:val="0"/>
                <w:sz w:val="18"/>
                <w:szCs w:val="18"/>
              </w:rPr>
              <w:t>40</w:t>
            </w:r>
            <w:r>
              <w:rPr>
                <w:color w:val="000000"/>
                <w:spacing w:val="-20"/>
                <w:kern w:val="0"/>
                <w:sz w:val="18"/>
                <w:szCs w:val="18"/>
              </w:rPr>
              <w:t>分）</w:t>
            </w:r>
          </w:p>
        </w:tc>
        <w:tc>
          <w:tcPr>
            <w:tcW w:w="58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6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</w:rPr>
              <w:t>指标1：食品安全抽检</w:t>
            </w: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pStyle w:val="TableParagraph"/>
              <w:spacing w:line="240" w:lineRule="exact"/>
              <w:rPr>
                <w:rFonts w:ascii="仿宋" w:eastAsia="仿宋" w:hAnsi="仿宋" w:cs="Times New Roman"/>
                <w:sz w:val="18"/>
                <w:szCs w:val="18"/>
                <w:lang w:val="en-US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en-US"/>
              </w:rPr>
              <w:t>600</w:t>
            </w:r>
          </w:p>
        </w:tc>
        <w:tc>
          <w:tcPr>
            <w:tcW w:w="10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全年食品安全抽检数</w:t>
            </w: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sz w:val="18"/>
                <w:szCs w:val="18"/>
              </w:rPr>
              <w:t>批次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≥</w:t>
            </w: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</w:tr>
      <w:tr w:rsidR="003313CC">
        <w:trPr>
          <w:trHeight w:val="464"/>
          <w:jc w:val="center"/>
        </w:trPr>
        <w:tc>
          <w:tcPr>
            <w:tcW w:w="429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83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</w:rPr>
              <w:t>指标2：农贸市场农产品快检</w:t>
            </w: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pStyle w:val="TableParagraph"/>
              <w:spacing w:line="240" w:lineRule="exact"/>
              <w:rPr>
                <w:rFonts w:ascii="仿宋" w:eastAsia="仿宋" w:hAnsi="仿宋"/>
                <w:sz w:val="18"/>
                <w:szCs w:val="18"/>
                <w:lang w:val="en-US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en-US"/>
              </w:rPr>
              <w:t>3</w:t>
            </w:r>
          </w:p>
        </w:tc>
        <w:tc>
          <w:tcPr>
            <w:tcW w:w="10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全年农贸市场抽检安排数</w:t>
            </w: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sz w:val="18"/>
                <w:szCs w:val="18"/>
              </w:rPr>
              <w:t>批次/天/市场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≥</w:t>
            </w: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</w:tr>
      <w:tr w:rsidR="003313CC">
        <w:trPr>
          <w:trHeight w:val="416"/>
          <w:jc w:val="center"/>
        </w:trPr>
        <w:tc>
          <w:tcPr>
            <w:tcW w:w="429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6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完成质量</w:t>
            </w: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98</w:t>
            </w:r>
          </w:p>
        </w:tc>
        <w:tc>
          <w:tcPr>
            <w:tcW w:w="10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全年产出指标完成质量</w:t>
            </w: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%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≥</w:t>
            </w: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</w:tr>
      <w:tr w:rsidR="003313CC">
        <w:trPr>
          <w:trHeight w:val="425"/>
          <w:jc w:val="center"/>
        </w:trPr>
        <w:tc>
          <w:tcPr>
            <w:tcW w:w="42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6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pStyle w:val="TableParagraph"/>
              <w:spacing w:line="240" w:lineRule="exact"/>
              <w:rPr>
                <w:rFonts w:ascii="仿宋" w:eastAsia="仿宋" w:hAnsi="仿宋" w:cs="Times New Roman"/>
                <w:sz w:val="18"/>
                <w:szCs w:val="18"/>
                <w:lang w:val="en-US"/>
              </w:rPr>
            </w:pPr>
            <w:r>
              <w:rPr>
                <w:rFonts w:ascii="仿宋" w:eastAsia="仿宋" w:hAnsi="仿宋" w:cs="Times New Roman" w:hint="eastAsia"/>
                <w:sz w:val="18"/>
                <w:szCs w:val="18"/>
                <w:lang w:val="en-US"/>
              </w:rPr>
              <w:t>完成时间</w:t>
            </w: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 w:rsidP="00075D08">
            <w:pPr>
              <w:pStyle w:val="TableParagraph"/>
              <w:spacing w:line="240" w:lineRule="exact"/>
              <w:rPr>
                <w:rFonts w:ascii="仿宋" w:eastAsia="仿宋" w:hAnsi="仿宋" w:cs="Times New Roman"/>
                <w:sz w:val="18"/>
                <w:szCs w:val="18"/>
                <w:lang w:val="en-US"/>
              </w:rPr>
            </w:pPr>
            <w:r>
              <w:rPr>
                <w:rFonts w:ascii="仿宋" w:eastAsia="仿宋" w:hAnsi="仿宋" w:cs="Times New Roman" w:hint="eastAsia"/>
                <w:sz w:val="18"/>
                <w:szCs w:val="18"/>
                <w:lang w:val="en-US"/>
              </w:rPr>
              <w:t>202</w:t>
            </w:r>
            <w:r w:rsidR="00075D08">
              <w:rPr>
                <w:rFonts w:ascii="仿宋" w:eastAsia="仿宋" w:hAnsi="仿宋" w:cs="Times New Roman"/>
                <w:sz w:val="18"/>
                <w:szCs w:val="18"/>
                <w:lang w:val="en-US"/>
              </w:rPr>
              <w:t>5</w:t>
            </w:r>
            <w:r>
              <w:rPr>
                <w:rFonts w:ascii="仿宋" w:eastAsia="仿宋" w:hAnsi="仿宋" w:cs="Times New Roman" w:hint="eastAsia"/>
                <w:sz w:val="18"/>
                <w:szCs w:val="18"/>
                <w:lang w:val="en-US"/>
              </w:rPr>
              <w:t>年12月31日前</w:t>
            </w:r>
          </w:p>
        </w:tc>
        <w:tc>
          <w:tcPr>
            <w:tcW w:w="10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全年指标完成时限</w:t>
            </w: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日期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定性</w:t>
            </w: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</w:tr>
      <w:tr w:rsidR="003313CC">
        <w:trPr>
          <w:trHeight w:val="458"/>
          <w:jc w:val="center"/>
        </w:trPr>
        <w:tc>
          <w:tcPr>
            <w:tcW w:w="42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ind w:firstLineChars="100" w:firstLine="200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效益指标</w:t>
            </w:r>
          </w:p>
          <w:p w:rsidR="003313CC" w:rsidRDefault="007A7286">
            <w:pPr>
              <w:widowControl/>
              <w:spacing w:line="320" w:lineRule="exact"/>
              <w:jc w:val="center"/>
              <w:rPr>
                <w:color w:val="000000"/>
                <w:spacing w:val="-20"/>
                <w:kern w:val="0"/>
                <w:sz w:val="20"/>
                <w:szCs w:val="20"/>
              </w:rPr>
            </w:pPr>
            <w:r>
              <w:rPr>
                <w:color w:val="000000"/>
                <w:spacing w:val="-20"/>
                <w:kern w:val="0"/>
                <w:sz w:val="20"/>
                <w:szCs w:val="20"/>
              </w:rPr>
              <w:t>（</w:t>
            </w:r>
            <w:r>
              <w:rPr>
                <w:color w:val="000000"/>
                <w:spacing w:val="-20"/>
                <w:kern w:val="0"/>
                <w:sz w:val="20"/>
                <w:szCs w:val="20"/>
              </w:rPr>
              <w:t>20</w:t>
            </w:r>
            <w:r>
              <w:rPr>
                <w:color w:val="000000"/>
                <w:spacing w:val="-20"/>
                <w:kern w:val="0"/>
                <w:sz w:val="20"/>
                <w:szCs w:val="20"/>
              </w:rPr>
              <w:t>分）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28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经济效益指标</w:t>
            </w:r>
          </w:p>
        </w:tc>
        <w:tc>
          <w:tcPr>
            <w:tcW w:w="6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pStyle w:val="TableParagraph"/>
              <w:spacing w:line="240" w:lineRule="exact"/>
              <w:rPr>
                <w:rFonts w:ascii="仿宋" w:eastAsia="仿宋" w:hAnsi="仿宋" w:cs="Times New Roman"/>
                <w:sz w:val="18"/>
                <w:szCs w:val="18"/>
              </w:rPr>
            </w:pPr>
            <w:r>
              <w:rPr>
                <w:rFonts w:ascii="仿宋" w:eastAsia="仿宋" w:hAnsi="仿宋" w:cs="Times New Roman" w:hint="eastAsia"/>
                <w:sz w:val="18"/>
                <w:szCs w:val="18"/>
              </w:rPr>
              <w:t>辖区内食品行业健康有序发展</w:t>
            </w: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pStyle w:val="TableParagraph"/>
              <w:spacing w:line="240" w:lineRule="exact"/>
              <w:rPr>
                <w:rFonts w:ascii="仿宋" w:eastAsia="仿宋" w:hAnsi="仿宋" w:cs="Times New Roman"/>
                <w:sz w:val="18"/>
                <w:szCs w:val="18"/>
              </w:rPr>
            </w:pPr>
            <w:r>
              <w:rPr>
                <w:rFonts w:ascii="仿宋" w:eastAsia="仿宋" w:hAnsi="仿宋" w:cs="Times New Roman" w:hint="eastAsia"/>
                <w:sz w:val="18"/>
                <w:szCs w:val="18"/>
              </w:rPr>
              <w:t>逐步提高</w:t>
            </w:r>
          </w:p>
        </w:tc>
        <w:tc>
          <w:tcPr>
            <w:tcW w:w="10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28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经济效益</w:t>
            </w: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28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无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定性</w:t>
            </w: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</w:tr>
      <w:tr w:rsidR="003313CC">
        <w:trPr>
          <w:trHeight w:val="458"/>
          <w:jc w:val="center"/>
        </w:trPr>
        <w:tc>
          <w:tcPr>
            <w:tcW w:w="429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28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6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pStyle w:val="TableParagraph"/>
              <w:spacing w:line="240" w:lineRule="exact"/>
              <w:rPr>
                <w:rFonts w:ascii="仿宋" w:eastAsia="仿宋" w:hAnsi="仿宋" w:cs="Times New Roman"/>
                <w:sz w:val="18"/>
                <w:szCs w:val="18"/>
              </w:rPr>
            </w:pPr>
            <w:r>
              <w:rPr>
                <w:rFonts w:ascii="仿宋" w:eastAsia="仿宋" w:hAnsi="仿宋" w:cs="Times New Roman" w:hint="eastAsia"/>
                <w:sz w:val="18"/>
                <w:szCs w:val="18"/>
              </w:rPr>
              <w:t>辖区内食品安全监管特重大事故</w:t>
            </w: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pStyle w:val="TableParagraph"/>
              <w:spacing w:line="240" w:lineRule="exact"/>
              <w:rPr>
                <w:rFonts w:ascii="仿宋" w:eastAsia="仿宋" w:hAnsi="仿宋" w:cs="Times New Roman"/>
                <w:sz w:val="18"/>
                <w:szCs w:val="18"/>
                <w:lang w:val="en-US"/>
              </w:rPr>
            </w:pPr>
            <w:r>
              <w:rPr>
                <w:rFonts w:ascii="仿宋" w:eastAsia="仿宋" w:hAnsi="仿宋" w:cs="Times New Roman" w:hint="eastAsia"/>
                <w:sz w:val="18"/>
                <w:szCs w:val="18"/>
                <w:lang w:val="en-US"/>
              </w:rPr>
              <w:t>0</w:t>
            </w:r>
          </w:p>
        </w:tc>
        <w:tc>
          <w:tcPr>
            <w:tcW w:w="10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28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sz w:val="18"/>
                <w:szCs w:val="18"/>
              </w:rPr>
              <w:t>辖区内食品安全监管特重大事故数</w:t>
            </w: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28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起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定性</w:t>
            </w: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</w:tr>
      <w:tr w:rsidR="003313CC">
        <w:trPr>
          <w:trHeight w:val="458"/>
          <w:jc w:val="center"/>
        </w:trPr>
        <w:tc>
          <w:tcPr>
            <w:tcW w:w="42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28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生态效益指标</w:t>
            </w:r>
          </w:p>
        </w:tc>
        <w:tc>
          <w:tcPr>
            <w:tcW w:w="6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pStyle w:val="TableParagraph"/>
              <w:spacing w:line="240" w:lineRule="exact"/>
              <w:rPr>
                <w:rFonts w:ascii="仿宋" w:eastAsia="仿宋" w:hAnsi="仿宋" w:cs="Times New Roman"/>
                <w:sz w:val="18"/>
                <w:szCs w:val="18"/>
              </w:rPr>
            </w:pPr>
            <w:r>
              <w:rPr>
                <w:rFonts w:ascii="仿宋" w:eastAsia="仿宋" w:hAnsi="仿宋" w:cs="Times New Roman" w:hint="eastAsia"/>
                <w:sz w:val="18"/>
                <w:szCs w:val="18"/>
              </w:rPr>
              <w:t>辖区内食品生态效益</w:t>
            </w: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pStyle w:val="TableParagraph"/>
              <w:spacing w:line="240" w:lineRule="exact"/>
              <w:rPr>
                <w:rFonts w:ascii="仿宋" w:eastAsia="仿宋" w:hAnsi="仿宋" w:cs="Times New Roman"/>
                <w:sz w:val="18"/>
                <w:szCs w:val="18"/>
              </w:rPr>
            </w:pPr>
            <w:r>
              <w:rPr>
                <w:rFonts w:ascii="仿宋" w:eastAsia="仿宋" w:hAnsi="仿宋" w:cs="Times New Roman" w:hint="eastAsia"/>
                <w:sz w:val="18"/>
                <w:szCs w:val="18"/>
              </w:rPr>
              <w:t>逐步提高</w:t>
            </w:r>
          </w:p>
        </w:tc>
        <w:tc>
          <w:tcPr>
            <w:tcW w:w="10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28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食品安全生态效益</w:t>
            </w: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28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无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定性</w:t>
            </w: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</w:tr>
      <w:tr w:rsidR="003313CC">
        <w:trPr>
          <w:trHeight w:val="561"/>
          <w:jc w:val="center"/>
        </w:trPr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满意度指标</w:t>
            </w:r>
          </w:p>
          <w:p w:rsidR="003313CC" w:rsidRDefault="007A7286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spacing w:val="-20"/>
                <w:kern w:val="0"/>
                <w:sz w:val="20"/>
                <w:szCs w:val="20"/>
              </w:rPr>
              <w:t>（</w:t>
            </w:r>
            <w:r>
              <w:rPr>
                <w:color w:val="000000"/>
                <w:spacing w:val="-20"/>
                <w:kern w:val="0"/>
                <w:sz w:val="20"/>
                <w:szCs w:val="20"/>
              </w:rPr>
              <w:t>10</w:t>
            </w:r>
            <w:r>
              <w:rPr>
                <w:color w:val="000000"/>
                <w:spacing w:val="-20"/>
                <w:kern w:val="0"/>
                <w:sz w:val="20"/>
                <w:szCs w:val="20"/>
              </w:rPr>
              <w:t>分）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28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6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pStyle w:val="TableParagraph"/>
              <w:spacing w:line="240" w:lineRule="exact"/>
              <w:rPr>
                <w:rFonts w:ascii="仿宋" w:eastAsia="仿宋" w:hAnsi="仿宋" w:cs="Times New Roman"/>
                <w:sz w:val="18"/>
                <w:szCs w:val="18"/>
              </w:rPr>
            </w:pPr>
            <w:r>
              <w:rPr>
                <w:rFonts w:ascii="仿宋" w:eastAsia="仿宋" w:hAnsi="仿宋" w:cs="Times New Roman" w:hint="eastAsia"/>
                <w:sz w:val="18"/>
                <w:szCs w:val="18"/>
              </w:rPr>
              <w:t>全区服务对象对食品安全工作满意度</w:t>
            </w: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pStyle w:val="TableParagraph"/>
              <w:spacing w:line="240" w:lineRule="exact"/>
              <w:rPr>
                <w:rFonts w:ascii="仿宋" w:eastAsia="仿宋" w:hAnsi="仿宋" w:cs="Times New Roman"/>
                <w:sz w:val="18"/>
                <w:szCs w:val="18"/>
                <w:lang w:val="en-US"/>
              </w:rPr>
            </w:pPr>
            <w:r>
              <w:rPr>
                <w:rFonts w:ascii="仿宋" w:eastAsia="仿宋" w:hAnsi="仿宋" w:cs="Times New Roman" w:hint="eastAsia"/>
                <w:sz w:val="18"/>
                <w:szCs w:val="18"/>
                <w:lang w:val="en-US"/>
              </w:rPr>
              <w:t>89</w:t>
            </w:r>
          </w:p>
        </w:tc>
        <w:tc>
          <w:tcPr>
            <w:tcW w:w="10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28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sz w:val="18"/>
                <w:szCs w:val="18"/>
              </w:rPr>
              <w:t>全区服务对象对食品安全工作满意度</w:t>
            </w: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28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%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sz w:val="18"/>
                <w:szCs w:val="18"/>
              </w:rPr>
              <w:t>&gt;</w:t>
            </w: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</w:tr>
    </w:tbl>
    <w:p w:rsidR="003313CC" w:rsidRDefault="003313CC">
      <w:pPr>
        <w:rPr>
          <w:rFonts w:eastAsia="黑体"/>
          <w:sz w:val="32"/>
          <w:szCs w:val="32"/>
        </w:rPr>
      </w:pPr>
    </w:p>
    <w:p w:rsidR="003313CC" w:rsidRDefault="007A7286">
      <w:pPr>
        <w:ind w:firstLineChars="1400" w:firstLine="448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表</w:t>
      </w:r>
      <w:r>
        <w:rPr>
          <w:rFonts w:eastAsia="黑体" w:hint="eastAsia"/>
          <w:sz w:val="32"/>
          <w:szCs w:val="32"/>
        </w:rPr>
        <w:t>1-2</w:t>
      </w:r>
      <w:r>
        <w:rPr>
          <w:rFonts w:eastAsia="黑体"/>
          <w:sz w:val="32"/>
          <w:szCs w:val="32"/>
        </w:rPr>
        <w:t xml:space="preserve"> </w:t>
      </w:r>
      <w:r>
        <w:rPr>
          <w:rFonts w:eastAsia="黑体"/>
          <w:sz w:val="32"/>
          <w:szCs w:val="32"/>
        </w:rPr>
        <w:t>项目支出绩效目标申报表</w:t>
      </w:r>
    </w:p>
    <w:p w:rsidR="003313CC" w:rsidRDefault="007A7286">
      <w:pPr>
        <w:rPr>
          <w:rFonts w:eastAsia="仿宋_GB2312"/>
          <w:sz w:val="24"/>
        </w:rPr>
      </w:pPr>
      <w:r>
        <w:rPr>
          <w:rFonts w:eastAsia="仿宋_GB2312"/>
          <w:sz w:val="24"/>
        </w:rPr>
        <w:t>填报单位《盖章</w:t>
      </w:r>
      <w:r>
        <w:rPr>
          <w:rFonts w:eastAsia="仿宋_GB2312"/>
          <w:sz w:val="24"/>
        </w:rPr>
        <w:t>)</w:t>
      </w:r>
      <w:r>
        <w:rPr>
          <w:rFonts w:eastAsia="仿宋_GB2312" w:hint="eastAsia"/>
          <w:sz w:val="24"/>
        </w:rPr>
        <w:t xml:space="preserve"> </w:t>
      </w:r>
      <w:r>
        <w:rPr>
          <w:rFonts w:eastAsia="仿宋_GB2312" w:hint="eastAsia"/>
          <w:sz w:val="24"/>
        </w:rPr>
        <w:t>蒸湘区市场监督管理局</w:t>
      </w:r>
    </w:p>
    <w:tbl>
      <w:tblPr>
        <w:tblW w:w="5255" w:type="pct"/>
        <w:jc w:val="center"/>
        <w:tblLayout w:type="fixed"/>
        <w:tblLook w:val="04A0" w:firstRow="1" w:lastRow="0" w:firstColumn="1" w:lastColumn="0" w:noHBand="0" w:noVBand="1"/>
      </w:tblPr>
      <w:tblGrid>
        <w:gridCol w:w="1279"/>
        <w:gridCol w:w="1875"/>
        <w:gridCol w:w="1818"/>
        <w:gridCol w:w="1416"/>
        <w:gridCol w:w="3224"/>
        <w:gridCol w:w="1892"/>
        <w:gridCol w:w="1385"/>
        <w:gridCol w:w="1269"/>
        <w:gridCol w:w="739"/>
      </w:tblGrid>
      <w:tr w:rsidR="003313CC">
        <w:trPr>
          <w:trHeight w:val="90"/>
          <w:jc w:val="center"/>
        </w:trPr>
        <w:tc>
          <w:tcPr>
            <w:tcW w:w="10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3941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市场主体监管</w:t>
            </w:r>
          </w:p>
        </w:tc>
      </w:tr>
      <w:tr w:rsidR="003313CC">
        <w:trPr>
          <w:trHeight w:val="90"/>
          <w:jc w:val="center"/>
        </w:trPr>
        <w:tc>
          <w:tcPr>
            <w:tcW w:w="10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年度绩效目标</w:t>
            </w:r>
          </w:p>
        </w:tc>
        <w:tc>
          <w:tcPr>
            <w:tcW w:w="3941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负责全区市场主体统一登记注册；保障全区经济市场秩序；保障全区产品质量安全；保护培育知识产权。</w:t>
            </w:r>
          </w:p>
        </w:tc>
      </w:tr>
      <w:tr w:rsidR="003313CC">
        <w:trPr>
          <w:trHeight w:val="90"/>
          <w:jc w:val="center"/>
        </w:trPr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ind w:firstLineChars="100" w:firstLine="200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ind w:firstLineChars="200" w:firstLine="400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ind w:firstLineChars="200" w:firstLine="400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10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指标值内容</w:t>
            </w:r>
          </w:p>
        </w:tc>
        <w:tc>
          <w:tcPr>
            <w:tcW w:w="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评（扣分标准）</w:t>
            </w: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ind w:firstLineChars="100" w:firstLine="200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度量单位</w:t>
            </w:r>
          </w:p>
        </w:tc>
        <w:tc>
          <w:tcPr>
            <w:tcW w:w="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指标值类型</w:t>
            </w: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备注</w:t>
            </w:r>
          </w:p>
        </w:tc>
      </w:tr>
      <w:tr w:rsidR="003313CC">
        <w:trPr>
          <w:trHeight w:val="90"/>
          <w:jc w:val="center"/>
        </w:trPr>
        <w:tc>
          <w:tcPr>
            <w:tcW w:w="42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ind w:firstLineChars="100" w:firstLine="180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成本指标</w:t>
            </w:r>
          </w:p>
          <w:p w:rsidR="003313CC" w:rsidRDefault="007A7286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（</w:t>
            </w:r>
            <w:r>
              <w:rPr>
                <w:color w:val="000000"/>
                <w:kern w:val="0"/>
                <w:sz w:val="18"/>
                <w:szCs w:val="18"/>
              </w:rPr>
              <w:t>20</w:t>
            </w:r>
            <w:r>
              <w:rPr>
                <w:color w:val="00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62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经济成本指标</w:t>
            </w: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</w:rPr>
              <w:t>指标1：安全抽检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jc w:val="left"/>
              <w:textAlignment w:val="center"/>
              <w:rPr>
                <w:rFonts w:ascii="仿宋" w:eastAsia="仿宋" w:hAnsi="仿宋" w:cs="仿宋"/>
                <w:bCs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Cs/>
                <w:color w:val="000000"/>
                <w:sz w:val="18"/>
                <w:szCs w:val="18"/>
              </w:rPr>
              <w:t>2000</w:t>
            </w:r>
          </w:p>
        </w:tc>
        <w:tc>
          <w:tcPr>
            <w:tcW w:w="10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产品安全抽检价格</w:t>
            </w:r>
          </w:p>
        </w:tc>
        <w:tc>
          <w:tcPr>
            <w:tcW w:w="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Cs/>
                <w:color w:val="000000"/>
                <w:sz w:val="18"/>
                <w:szCs w:val="18"/>
              </w:rPr>
              <w:t>元/批次</w:t>
            </w:r>
          </w:p>
        </w:tc>
        <w:tc>
          <w:tcPr>
            <w:tcW w:w="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bCs/>
                <w:color w:val="000000"/>
                <w:sz w:val="18"/>
                <w:szCs w:val="18"/>
              </w:rPr>
              <w:t>≦</w:t>
            </w: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</w:p>
        </w:tc>
      </w:tr>
      <w:tr w:rsidR="003313CC">
        <w:trPr>
          <w:trHeight w:val="90"/>
          <w:jc w:val="center"/>
        </w:trPr>
        <w:tc>
          <w:tcPr>
            <w:tcW w:w="429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ind w:firstLineChars="100" w:firstLine="180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</w:rPr>
              <w:t>指标2：营业执照正副本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jc w:val="left"/>
              <w:textAlignment w:val="center"/>
              <w:rPr>
                <w:rFonts w:ascii="仿宋" w:eastAsia="仿宋" w:hAnsi="仿宋" w:cs="宋体"/>
                <w:bCs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营业执照正副本价格</w:t>
            </w:r>
          </w:p>
        </w:tc>
        <w:tc>
          <w:tcPr>
            <w:tcW w:w="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Cs/>
                <w:color w:val="000000"/>
                <w:sz w:val="18"/>
                <w:szCs w:val="18"/>
              </w:rPr>
              <w:t>元/套</w:t>
            </w:r>
          </w:p>
        </w:tc>
        <w:tc>
          <w:tcPr>
            <w:tcW w:w="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bCs/>
                <w:color w:val="000000"/>
                <w:sz w:val="18"/>
                <w:szCs w:val="18"/>
              </w:rPr>
              <w:t>≦</w:t>
            </w: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</w:p>
        </w:tc>
      </w:tr>
      <w:tr w:rsidR="003313CC">
        <w:trPr>
          <w:trHeight w:val="90"/>
          <w:jc w:val="center"/>
        </w:trPr>
        <w:tc>
          <w:tcPr>
            <w:tcW w:w="429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社会成本</w:t>
            </w: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</w:p>
        </w:tc>
      </w:tr>
      <w:tr w:rsidR="003313CC">
        <w:trPr>
          <w:trHeight w:val="90"/>
          <w:jc w:val="center"/>
        </w:trPr>
        <w:tc>
          <w:tcPr>
            <w:tcW w:w="42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生态环境成本</w:t>
            </w: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</w:p>
        </w:tc>
      </w:tr>
      <w:tr w:rsidR="003313CC">
        <w:trPr>
          <w:trHeight w:val="90"/>
          <w:jc w:val="center"/>
        </w:trPr>
        <w:tc>
          <w:tcPr>
            <w:tcW w:w="42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bookmarkStart w:id="0" w:name="_GoBack"/>
            <w:r>
              <w:rPr>
                <w:color w:val="000000"/>
                <w:kern w:val="0"/>
                <w:sz w:val="18"/>
                <w:szCs w:val="18"/>
              </w:rPr>
              <w:t>产出指标</w:t>
            </w:r>
          </w:p>
          <w:p w:rsidR="003313CC" w:rsidRDefault="007A7286">
            <w:pPr>
              <w:widowControl/>
              <w:spacing w:line="320" w:lineRule="exact"/>
              <w:jc w:val="center"/>
              <w:rPr>
                <w:color w:val="000000"/>
                <w:spacing w:val="-20"/>
                <w:kern w:val="0"/>
                <w:sz w:val="18"/>
                <w:szCs w:val="18"/>
              </w:rPr>
            </w:pPr>
            <w:r>
              <w:rPr>
                <w:color w:val="000000"/>
                <w:spacing w:val="-20"/>
                <w:kern w:val="0"/>
                <w:sz w:val="18"/>
                <w:szCs w:val="18"/>
              </w:rPr>
              <w:t>（</w:t>
            </w:r>
            <w:r>
              <w:rPr>
                <w:color w:val="000000"/>
                <w:spacing w:val="-20"/>
                <w:kern w:val="0"/>
                <w:sz w:val="18"/>
                <w:szCs w:val="18"/>
              </w:rPr>
              <w:t>40</w:t>
            </w:r>
            <w:r>
              <w:rPr>
                <w:color w:val="000000"/>
                <w:spacing w:val="-20"/>
                <w:kern w:val="0"/>
                <w:sz w:val="18"/>
                <w:szCs w:val="18"/>
              </w:rPr>
              <w:t>分）</w:t>
            </w:r>
          </w:p>
        </w:tc>
        <w:tc>
          <w:tcPr>
            <w:tcW w:w="62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</w:rPr>
              <w:t>指标1：安全抽检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pStyle w:val="TableParagraph"/>
              <w:spacing w:line="240" w:lineRule="exact"/>
              <w:rPr>
                <w:rFonts w:ascii="仿宋" w:eastAsia="仿宋" w:hAnsi="仿宋" w:cs="Times New Roman"/>
                <w:sz w:val="18"/>
                <w:szCs w:val="18"/>
                <w:lang w:val="en-US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en-US"/>
              </w:rPr>
              <w:t>20</w:t>
            </w:r>
          </w:p>
        </w:tc>
        <w:tc>
          <w:tcPr>
            <w:tcW w:w="10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产品安全抽检批次</w:t>
            </w:r>
          </w:p>
        </w:tc>
        <w:tc>
          <w:tcPr>
            <w:tcW w:w="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sz w:val="18"/>
                <w:szCs w:val="18"/>
              </w:rPr>
              <w:t>批次</w:t>
            </w:r>
          </w:p>
        </w:tc>
        <w:tc>
          <w:tcPr>
            <w:tcW w:w="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sz w:val="18"/>
                <w:szCs w:val="18"/>
              </w:rPr>
              <w:t>≧</w:t>
            </w: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</w:p>
        </w:tc>
      </w:tr>
      <w:bookmarkEnd w:id="0"/>
      <w:tr w:rsidR="003313CC">
        <w:trPr>
          <w:trHeight w:val="90"/>
          <w:jc w:val="center"/>
        </w:trPr>
        <w:tc>
          <w:tcPr>
            <w:tcW w:w="429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</w:rPr>
              <w:t>指标2：营业执照正副本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pStyle w:val="TableParagraph"/>
              <w:spacing w:line="240" w:lineRule="exact"/>
              <w:rPr>
                <w:rFonts w:ascii="仿宋" w:eastAsia="仿宋" w:hAnsi="仿宋"/>
                <w:sz w:val="18"/>
                <w:szCs w:val="18"/>
                <w:lang w:val="en-US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en-US"/>
              </w:rPr>
              <w:t>10000</w:t>
            </w:r>
          </w:p>
        </w:tc>
        <w:tc>
          <w:tcPr>
            <w:tcW w:w="10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购置营业执照正副本数</w:t>
            </w:r>
          </w:p>
        </w:tc>
        <w:tc>
          <w:tcPr>
            <w:tcW w:w="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sz w:val="18"/>
                <w:szCs w:val="18"/>
              </w:rPr>
              <w:t>套</w:t>
            </w:r>
          </w:p>
        </w:tc>
        <w:tc>
          <w:tcPr>
            <w:tcW w:w="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sz w:val="18"/>
                <w:szCs w:val="18"/>
              </w:rPr>
              <w:t>≧</w:t>
            </w: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</w:p>
        </w:tc>
      </w:tr>
      <w:tr w:rsidR="003313CC">
        <w:trPr>
          <w:trHeight w:val="90"/>
          <w:jc w:val="center"/>
        </w:trPr>
        <w:tc>
          <w:tcPr>
            <w:tcW w:w="429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产出指标完成质量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98</w:t>
            </w:r>
          </w:p>
        </w:tc>
        <w:tc>
          <w:tcPr>
            <w:tcW w:w="10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产出指标完成质量</w:t>
            </w:r>
          </w:p>
        </w:tc>
        <w:tc>
          <w:tcPr>
            <w:tcW w:w="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%</w:t>
            </w:r>
          </w:p>
        </w:tc>
        <w:tc>
          <w:tcPr>
            <w:tcW w:w="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</w:p>
        </w:tc>
      </w:tr>
      <w:tr w:rsidR="003313CC">
        <w:trPr>
          <w:trHeight w:val="90"/>
          <w:jc w:val="center"/>
        </w:trPr>
        <w:tc>
          <w:tcPr>
            <w:tcW w:w="42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pStyle w:val="TableParagraph"/>
              <w:spacing w:line="240" w:lineRule="exact"/>
              <w:rPr>
                <w:rFonts w:ascii="仿宋" w:eastAsia="仿宋" w:hAnsi="仿宋" w:cs="Times New Roman"/>
                <w:sz w:val="18"/>
                <w:szCs w:val="18"/>
                <w:lang w:val="en-US"/>
              </w:rPr>
            </w:pPr>
            <w:r>
              <w:rPr>
                <w:rFonts w:ascii="仿宋" w:eastAsia="仿宋" w:hAnsi="仿宋" w:cs="Times New Roman" w:hint="eastAsia"/>
                <w:sz w:val="18"/>
                <w:szCs w:val="18"/>
                <w:lang w:val="en-US"/>
              </w:rPr>
              <w:t>完成时间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 w:rsidP="00F64B0A">
            <w:pPr>
              <w:pStyle w:val="TableParagraph"/>
              <w:spacing w:line="240" w:lineRule="exact"/>
              <w:rPr>
                <w:rFonts w:ascii="仿宋" w:eastAsia="仿宋" w:hAnsi="仿宋" w:cs="Times New Roman"/>
                <w:sz w:val="18"/>
                <w:szCs w:val="18"/>
                <w:lang w:val="en-US"/>
              </w:rPr>
            </w:pPr>
            <w:r>
              <w:rPr>
                <w:rFonts w:ascii="仿宋" w:eastAsia="仿宋" w:hAnsi="仿宋" w:cs="Times New Roman" w:hint="eastAsia"/>
                <w:sz w:val="18"/>
                <w:szCs w:val="18"/>
                <w:lang w:val="en-US"/>
              </w:rPr>
              <w:t>202</w:t>
            </w:r>
            <w:r w:rsidR="00F64B0A">
              <w:rPr>
                <w:rFonts w:ascii="仿宋" w:eastAsia="仿宋" w:hAnsi="仿宋" w:cs="Times New Roman"/>
                <w:sz w:val="18"/>
                <w:szCs w:val="18"/>
                <w:lang w:val="en-US"/>
              </w:rPr>
              <w:t>5</w:t>
            </w:r>
            <w:r>
              <w:rPr>
                <w:rFonts w:ascii="仿宋" w:eastAsia="仿宋" w:hAnsi="仿宋" w:cs="Times New Roman" w:hint="eastAsia"/>
                <w:sz w:val="18"/>
                <w:szCs w:val="18"/>
                <w:lang w:val="en-US"/>
              </w:rPr>
              <w:t>年12月31日前</w:t>
            </w:r>
          </w:p>
        </w:tc>
        <w:tc>
          <w:tcPr>
            <w:tcW w:w="10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全年指标完成时限</w:t>
            </w:r>
          </w:p>
        </w:tc>
        <w:tc>
          <w:tcPr>
            <w:tcW w:w="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日期</w:t>
            </w:r>
          </w:p>
        </w:tc>
        <w:tc>
          <w:tcPr>
            <w:tcW w:w="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定性</w:t>
            </w: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</w:p>
        </w:tc>
      </w:tr>
      <w:tr w:rsidR="003313CC">
        <w:trPr>
          <w:trHeight w:val="90"/>
          <w:jc w:val="center"/>
        </w:trPr>
        <w:tc>
          <w:tcPr>
            <w:tcW w:w="42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ind w:firstLineChars="100" w:firstLine="200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效益指标</w:t>
            </w:r>
          </w:p>
          <w:p w:rsidR="003313CC" w:rsidRDefault="007A7286">
            <w:pPr>
              <w:widowControl/>
              <w:spacing w:line="320" w:lineRule="exact"/>
              <w:jc w:val="center"/>
              <w:rPr>
                <w:color w:val="000000"/>
                <w:spacing w:val="-20"/>
                <w:kern w:val="0"/>
                <w:sz w:val="20"/>
                <w:szCs w:val="20"/>
              </w:rPr>
            </w:pPr>
            <w:r>
              <w:rPr>
                <w:color w:val="000000"/>
                <w:spacing w:val="-20"/>
                <w:kern w:val="0"/>
                <w:sz w:val="20"/>
                <w:szCs w:val="20"/>
              </w:rPr>
              <w:t>（</w:t>
            </w:r>
            <w:r>
              <w:rPr>
                <w:color w:val="000000"/>
                <w:spacing w:val="-20"/>
                <w:kern w:val="0"/>
                <w:sz w:val="20"/>
                <w:szCs w:val="20"/>
              </w:rPr>
              <w:t>20</w:t>
            </w:r>
            <w:r>
              <w:rPr>
                <w:color w:val="000000"/>
                <w:spacing w:val="-20"/>
                <w:kern w:val="0"/>
                <w:sz w:val="20"/>
                <w:szCs w:val="20"/>
              </w:rPr>
              <w:t>分）</w:t>
            </w:r>
          </w:p>
        </w:tc>
        <w:tc>
          <w:tcPr>
            <w:tcW w:w="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28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经济效益指标</w:t>
            </w: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pStyle w:val="TableParagraph"/>
              <w:spacing w:line="240" w:lineRule="exact"/>
              <w:rPr>
                <w:rFonts w:ascii="仿宋" w:eastAsia="仿宋" w:hAnsi="仿宋" w:cs="Times New Roman"/>
                <w:sz w:val="18"/>
                <w:szCs w:val="18"/>
              </w:rPr>
            </w:pPr>
            <w:r>
              <w:rPr>
                <w:rFonts w:ascii="仿宋" w:eastAsia="仿宋" w:hAnsi="仿宋" w:cs="Times New Roman" w:hint="eastAsia"/>
                <w:sz w:val="18"/>
                <w:szCs w:val="18"/>
              </w:rPr>
              <w:t>辖区内产品健康有序发展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pStyle w:val="TableParagraph"/>
              <w:spacing w:line="240" w:lineRule="exact"/>
              <w:rPr>
                <w:rFonts w:ascii="仿宋" w:eastAsia="仿宋" w:hAnsi="仿宋" w:cs="Times New Roman"/>
                <w:sz w:val="18"/>
                <w:szCs w:val="18"/>
              </w:rPr>
            </w:pPr>
            <w:r>
              <w:rPr>
                <w:rFonts w:ascii="仿宋" w:eastAsia="仿宋" w:hAnsi="仿宋" w:cs="Times New Roman" w:hint="eastAsia"/>
                <w:sz w:val="18"/>
                <w:szCs w:val="18"/>
              </w:rPr>
              <w:t>逐步提高</w:t>
            </w:r>
          </w:p>
        </w:tc>
        <w:tc>
          <w:tcPr>
            <w:tcW w:w="10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28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经济效益</w:t>
            </w:r>
          </w:p>
        </w:tc>
        <w:tc>
          <w:tcPr>
            <w:tcW w:w="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28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无</w:t>
            </w:r>
          </w:p>
        </w:tc>
        <w:tc>
          <w:tcPr>
            <w:tcW w:w="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定性</w:t>
            </w: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</w:p>
        </w:tc>
      </w:tr>
      <w:tr w:rsidR="003313CC">
        <w:trPr>
          <w:trHeight w:val="90"/>
          <w:jc w:val="center"/>
        </w:trPr>
        <w:tc>
          <w:tcPr>
            <w:tcW w:w="429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28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pStyle w:val="TableParagraph"/>
              <w:spacing w:line="240" w:lineRule="exact"/>
              <w:rPr>
                <w:rFonts w:ascii="仿宋" w:eastAsia="仿宋" w:hAnsi="仿宋" w:cs="Times New Roman"/>
                <w:sz w:val="18"/>
                <w:szCs w:val="18"/>
              </w:rPr>
            </w:pPr>
            <w:r>
              <w:rPr>
                <w:rFonts w:ascii="仿宋" w:eastAsia="仿宋" w:hAnsi="仿宋" w:cs="Times New Roman" w:hint="eastAsia"/>
                <w:sz w:val="18"/>
                <w:szCs w:val="18"/>
              </w:rPr>
              <w:t>辖区内产品安全监管责任事故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pStyle w:val="TableParagraph"/>
              <w:spacing w:line="240" w:lineRule="exact"/>
              <w:rPr>
                <w:rFonts w:ascii="仿宋" w:eastAsia="仿宋" w:hAnsi="仿宋" w:cs="Times New Roman"/>
                <w:sz w:val="18"/>
                <w:szCs w:val="18"/>
                <w:lang w:val="en-US"/>
              </w:rPr>
            </w:pPr>
            <w:r>
              <w:rPr>
                <w:rFonts w:ascii="仿宋" w:eastAsia="仿宋" w:hAnsi="仿宋" w:cs="Times New Roman" w:hint="eastAsia"/>
                <w:sz w:val="18"/>
                <w:szCs w:val="18"/>
                <w:lang w:val="en-US"/>
              </w:rPr>
              <w:t>0</w:t>
            </w:r>
          </w:p>
        </w:tc>
        <w:tc>
          <w:tcPr>
            <w:tcW w:w="10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28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sz w:val="18"/>
                <w:szCs w:val="18"/>
              </w:rPr>
              <w:t>辖区内产品安全监管特重大事故数</w:t>
            </w:r>
          </w:p>
        </w:tc>
        <w:tc>
          <w:tcPr>
            <w:tcW w:w="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28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起</w:t>
            </w:r>
          </w:p>
        </w:tc>
        <w:tc>
          <w:tcPr>
            <w:tcW w:w="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定性</w:t>
            </w: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</w:p>
        </w:tc>
      </w:tr>
      <w:tr w:rsidR="003313CC">
        <w:trPr>
          <w:trHeight w:val="90"/>
          <w:jc w:val="center"/>
        </w:trPr>
        <w:tc>
          <w:tcPr>
            <w:tcW w:w="42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28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生态效益指标</w:t>
            </w: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pStyle w:val="TableParagraph"/>
              <w:spacing w:line="240" w:lineRule="exact"/>
              <w:rPr>
                <w:rFonts w:ascii="仿宋" w:eastAsia="仿宋" w:hAnsi="仿宋" w:cs="Times New Roman"/>
                <w:sz w:val="18"/>
                <w:szCs w:val="18"/>
              </w:rPr>
            </w:pPr>
            <w:r>
              <w:rPr>
                <w:rFonts w:ascii="仿宋" w:eastAsia="仿宋" w:hAnsi="仿宋" w:cs="Times New Roman" w:hint="eastAsia"/>
                <w:sz w:val="18"/>
                <w:szCs w:val="18"/>
              </w:rPr>
              <w:t>辖区内产品生态效益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pStyle w:val="TableParagraph"/>
              <w:spacing w:line="240" w:lineRule="exact"/>
              <w:rPr>
                <w:rFonts w:ascii="仿宋" w:eastAsia="仿宋" w:hAnsi="仿宋" w:cs="Times New Roman"/>
                <w:sz w:val="18"/>
                <w:szCs w:val="18"/>
              </w:rPr>
            </w:pPr>
            <w:r>
              <w:rPr>
                <w:rFonts w:ascii="仿宋" w:eastAsia="仿宋" w:hAnsi="仿宋" w:cs="Times New Roman" w:hint="eastAsia"/>
                <w:sz w:val="18"/>
                <w:szCs w:val="18"/>
              </w:rPr>
              <w:t>逐步提高</w:t>
            </w:r>
          </w:p>
        </w:tc>
        <w:tc>
          <w:tcPr>
            <w:tcW w:w="10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28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食品安全生态效益</w:t>
            </w:r>
          </w:p>
        </w:tc>
        <w:tc>
          <w:tcPr>
            <w:tcW w:w="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28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无</w:t>
            </w:r>
          </w:p>
        </w:tc>
        <w:tc>
          <w:tcPr>
            <w:tcW w:w="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定性</w:t>
            </w: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</w:p>
        </w:tc>
      </w:tr>
      <w:tr w:rsidR="003313CC">
        <w:trPr>
          <w:trHeight w:val="90"/>
          <w:jc w:val="center"/>
        </w:trPr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满意度指标</w:t>
            </w:r>
          </w:p>
          <w:p w:rsidR="003313CC" w:rsidRDefault="007A7286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spacing w:val="-20"/>
                <w:kern w:val="0"/>
                <w:sz w:val="20"/>
                <w:szCs w:val="20"/>
              </w:rPr>
              <w:t>（</w:t>
            </w:r>
            <w:r>
              <w:rPr>
                <w:color w:val="000000"/>
                <w:spacing w:val="-20"/>
                <w:kern w:val="0"/>
                <w:sz w:val="20"/>
                <w:szCs w:val="20"/>
              </w:rPr>
              <w:t>10</w:t>
            </w:r>
            <w:r>
              <w:rPr>
                <w:color w:val="000000"/>
                <w:spacing w:val="-20"/>
                <w:kern w:val="0"/>
                <w:sz w:val="20"/>
                <w:szCs w:val="20"/>
              </w:rPr>
              <w:t>分）</w:t>
            </w:r>
          </w:p>
        </w:tc>
        <w:tc>
          <w:tcPr>
            <w:tcW w:w="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28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服务对象满意度指标</w:t>
            </w:r>
            <w:r w:rsidR="00F64B0A">
              <w:rPr>
                <w:rFonts w:hint="eastAsia"/>
                <w:color w:val="000000"/>
                <w:kern w:val="0"/>
                <w:sz w:val="20"/>
                <w:szCs w:val="20"/>
              </w:rPr>
              <w:t>2</w:t>
            </w:r>
            <w:r w:rsidR="00F64B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pStyle w:val="TableParagraph"/>
              <w:spacing w:line="240" w:lineRule="exact"/>
              <w:rPr>
                <w:rFonts w:ascii="仿宋" w:eastAsia="仿宋" w:hAnsi="仿宋" w:cs="Times New Roman"/>
                <w:sz w:val="18"/>
                <w:szCs w:val="18"/>
              </w:rPr>
            </w:pPr>
            <w:r>
              <w:rPr>
                <w:rFonts w:ascii="仿宋" w:eastAsia="仿宋" w:hAnsi="仿宋" w:cs="Times New Roman" w:hint="eastAsia"/>
                <w:sz w:val="18"/>
                <w:szCs w:val="18"/>
              </w:rPr>
              <w:t>全区服务对象对食品安全工作满意度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pStyle w:val="TableParagraph"/>
              <w:spacing w:line="240" w:lineRule="exact"/>
              <w:rPr>
                <w:rFonts w:ascii="仿宋" w:eastAsia="仿宋" w:hAnsi="仿宋" w:cs="Times New Roman"/>
                <w:sz w:val="18"/>
                <w:szCs w:val="18"/>
                <w:lang w:val="en-US"/>
              </w:rPr>
            </w:pPr>
            <w:r>
              <w:rPr>
                <w:rFonts w:ascii="仿宋" w:eastAsia="仿宋" w:hAnsi="仿宋" w:cs="Times New Roman" w:hint="eastAsia"/>
                <w:sz w:val="18"/>
                <w:szCs w:val="18"/>
                <w:lang w:val="en-US"/>
              </w:rPr>
              <w:t>&gt;89%</w:t>
            </w:r>
          </w:p>
        </w:tc>
        <w:tc>
          <w:tcPr>
            <w:tcW w:w="10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28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sz w:val="18"/>
                <w:szCs w:val="18"/>
              </w:rPr>
              <w:t>全区服务对象对食品安全工作满意度</w:t>
            </w:r>
          </w:p>
        </w:tc>
        <w:tc>
          <w:tcPr>
            <w:tcW w:w="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28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%</w:t>
            </w:r>
          </w:p>
        </w:tc>
        <w:tc>
          <w:tcPr>
            <w:tcW w:w="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sz w:val="18"/>
                <w:szCs w:val="18"/>
              </w:rPr>
              <w:t>&gt;</w:t>
            </w: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</w:p>
        </w:tc>
      </w:tr>
    </w:tbl>
    <w:p w:rsidR="003313CC" w:rsidRDefault="003313CC">
      <w:pPr>
        <w:rPr>
          <w:rFonts w:eastAsia="仿宋_GB2312"/>
          <w:sz w:val="32"/>
          <w:szCs w:val="32"/>
        </w:rPr>
        <w:sectPr w:rsidR="003313CC">
          <w:pgSz w:w="16838" w:h="11906" w:orient="landscape"/>
          <w:pgMar w:top="1800" w:right="1440" w:bottom="1800" w:left="1440" w:header="851" w:footer="992" w:gutter="0"/>
          <w:pgNumType w:fmt="numberInDash"/>
          <w:cols w:space="720"/>
          <w:docGrid w:type="lines" w:linePitch="312"/>
        </w:sectPr>
      </w:pPr>
    </w:p>
    <w:p w:rsidR="003313CC" w:rsidRDefault="007A7286">
      <w:pPr>
        <w:ind w:firstLineChars="1400" w:firstLine="448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lastRenderedPageBreak/>
        <w:t>表</w:t>
      </w:r>
      <w:r>
        <w:rPr>
          <w:rFonts w:eastAsia="黑体" w:hint="eastAsia"/>
          <w:sz w:val="32"/>
          <w:szCs w:val="32"/>
        </w:rPr>
        <w:t>1-2</w:t>
      </w:r>
      <w:r>
        <w:rPr>
          <w:rFonts w:eastAsia="黑体"/>
          <w:sz w:val="32"/>
          <w:szCs w:val="32"/>
        </w:rPr>
        <w:t xml:space="preserve"> </w:t>
      </w:r>
      <w:r>
        <w:rPr>
          <w:rFonts w:eastAsia="黑体"/>
          <w:sz w:val="32"/>
          <w:szCs w:val="32"/>
        </w:rPr>
        <w:t>项目支出绩效目标申报表</w:t>
      </w:r>
    </w:p>
    <w:p w:rsidR="003313CC" w:rsidRDefault="007A7286">
      <w:pPr>
        <w:rPr>
          <w:rFonts w:eastAsia="仿宋_GB2312"/>
          <w:sz w:val="24"/>
        </w:rPr>
      </w:pPr>
      <w:r>
        <w:rPr>
          <w:rFonts w:eastAsia="仿宋_GB2312"/>
          <w:sz w:val="24"/>
        </w:rPr>
        <w:t>填报单位《盖章</w:t>
      </w:r>
      <w:r>
        <w:rPr>
          <w:rFonts w:eastAsia="仿宋_GB2312"/>
          <w:sz w:val="24"/>
        </w:rPr>
        <w:t>)</w:t>
      </w:r>
      <w:r>
        <w:rPr>
          <w:rFonts w:eastAsia="仿宋_GB2312" w:hint="eastAsia"/>
          <w:sz w:val="24"/>
        </w:rPr>
        <w:t xml:space="preserve"> </w:t>
      </w:r>
      <w:r>
        <w:rPr>
          <w:rFonts w:eastAsia="仿宋_GB2312" w:hint="eastAsia"/>
          <w:sz w:val="24"/>
        </w:rPr>
        <w:t>蒸湘区市场监督管理局</w:t>
      </w:r>
    </w:p>
    <w:tbl>
      <w:tblPr>
        <w:tblW w:w="5262" w:type="pct"/>
        <w:jc w:val="center"/>
        <w:tblLayout w:type="fixed"/>
        <w:tblLook w:val="04A0" w:firstRow="1" w:lastRow="0" w:firstColumn="1" w:lastColumn="0" w:noHBand="0" w:noVBand="1"/>
      </w:tblPr>
      <w:tblGrid>
        <w:gridCol w:w="1278"/>
        <w:gridCol w:w="1881"/>
        <w:gridCol w:w="1821"/>
        <w:gridCol w:w="1417"/>
        <w:gridCol w:w="3228"/>
        <w:gridCol w:w="1894"/>
        <w:gridCol w:w="1387"/>
        <w:gridCol w:w="1271"/>
        <w:gridCol w:w="740"/>
      </w:tblGrid>
      <w:tr w:rsidR="003313CC">
        <w:trPr>
          <w:trHeight w:val="378"/>
          <w:jc w:val="center"/>
        </w:trPr>
        <w:tc>
          <w:tcPr>
            <w:tcW w:w="10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3941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运行维护费</w:t>
            </w:r>
          </w:p>
        </w:tc>
      </w:tr>
      <w:tr w:rsidR="003313CC">
        <w:trPr>
          <w:trHeight w:val="378"/>
          <w:jc w:val="center"/>
        </w:trPr>
        <w:tc>
          <w:tcPr>
            <w:tcW w:w="10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年度绩效目标</w:t>
            </w:r>
          </w:p>
        </w:tc>
        <w:tc>
          <w:tcPr>
            <w:tcW w:w="3941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打击辖区内违法行为，保障人民群众产品、食品安全。</w:t>
            </w:r>
          </w:p>
        </w:tc>
      </w:tr>
      <w:tr w:rsidR="003313CC">
        <w:trPr>
          <w:trHeight w:val="378"/>
          <w:jc w:val="center"/>
        </w:trPr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ind w:firstLineChars="100" w:firstLine="200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ind w:firstLineChars="200" w:firstLine="400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ind w:firstLineChars="200" w:firstLine="400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10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指标值内容</w:t>
            </w:r>
          </w:p>
        </w:tc>
        <w:tc>
          <w:tcPr>
            <w:tcW w:w="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评（扣分标准）</w:t>
            </w: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ind w:firstLineChars="100" w:firstLine="200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度量单位</w:t>
            </w:r>
          </w:p>
        </w:tc>
        <w:tc>
          <w:tcPr>
            <w:tcW w:w="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指标值类型</w:t>
            </w:r>
          </w:p>
        </w:tc>
        <w:tc>
          <w:tcPr>
            <w:tcW w:w="2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备注</w:t>
            </w:r>
          </w:p>
        </w:tc>
      </w:tr>
      <w:tr w:rsidR="003313CC">
        <w:trPr>
          <w:trHeight w:val="727"/>
          <w:jc w:val="center"/>
        </w:trPr>
        <w:tc>
          <w:tcPr>
            <w:tcW w:w="42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ind w:firstLineChars="100" w:firstLine="180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成本指标</w:t>
            </w:r>
          </w:p>
          <w:p w:rsidR="003313CC" w:rsidRDefault="007A7286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（</w:t>
            </w:r>
            <w:r>
              <w:rPr>
                <w:color w:val="000000"/>
                <w:kern w:val="0"/>
                <w:sz w:val="18"/>
                <w:szCs w:val="18"/>
              </w:rPr>
              <w:t>20</w:t>
            </w:r>
            <w:r>
              <w:rPr>
                <w:color w:val="00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经济成本指标</w:t>
            </w: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</w:rPr>
              <w:t>指标1：执法车辆全年维护金额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jc w:val="left"/>
              <w:textAlignment w:val="center"/>
              <w:rPr>
                <w:rFonts w:ascii="仿宋" w:eastAsia="仿宋" w:hAnsi="仿宋" w:cs="仿宋"/>
                <w:bCs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Cs/>
                <w:color w:val="000000"/>
                <w:sz w:val="18"/>
                <w:szCs w:val="18"/>
              </w:rPr>
              <w:t>32</w:t>
            </w:r>
          </w:p>
        </w:tc>
        <w:tc>
          <w:tcPr>
            <w:tcW w:w="10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运行维护金额</w:t>
            </w:r>
          </w:p>
        </w:tc>
        <w:tc>
          <w:tcPr>
            <w:tcW w:w="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万元</w:t>
            </w:r>
          </w:p>
        </w:tc>
        <w:tc>
          <w:tcPr>
            <w:tcW w:w="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定量</w:t>
            </w:r>
          </w:p>
        </w:tc>
        <w:tc>
          <w:tcPr>
            <w:tcW w:w="2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</w:p>
        </w:tc>
      </w:tr>
      <w:tr w:rsidR="003313CC">
        <w:trPr>
          <w:trHeight w:val="560"/>
          <w:jc w:val="center"/>
        </w:trPr>
        <w:tc>
          <w:tcPr>
            <w:tcW w:w="428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社会成本</w:t>
            </w: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</w:p>
        </w:tc>
      </w:tr>
      <w:tr w:rsidR="003313CC">
        <w:trPr>
          <w:trHeight w:val="504"/>
          <w:jc w:val="center"/>
        </w:trPr>
        <w:tc>
          <w:tcPr>
            <w:tcW w:w="42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生态环境成本</w:t>
            </w: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</w:p>
        </w:tc>
      </w:tr>
      <w:tr w:rsidR="003313CC">
        <w:trPr>
          <w:trHeight w:val="378"/>
          <w:jc w:val="center"/>
        </w:trPr>
        <w:tc>
          <w:tcPr>
            <w:tcW w:w="42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产出指标</w:t>
            </w:r>
          </w:p>
          <w:p w:rsidR="003313CC" w:rsidRDefault="007A7286">
            <w:pPr>
              <w:widowControl/>
              <w:spacing w:line="320" w:lineRule="exact"/>
              <w:jc w:val="center"/>
              <w:rPr>
                <w:color w:val="000000"/>
                <w:spacing w:val="-20"/>
                <w:kern w:val="0"/>
                <w:sz w:val="18"/>
                <w:szCs w:val="18"/>
              </w:rPr>
            </w:pPr>
            <w:r>
              <w:rPr>
                <w:color w:val="000000"/>
                <w:spacing w:val="-20"/>
                <w:kern w:val="0"/>
                <w:sz w:val="18"/>
                <w:szCs w:val="18"/>
              </w:rPr>
              <w:t>（</w:t>
            </w:r>
            <w:r>
              <w:rPr>
                <w:color w:val="000000"/>
                <w:spacing w:val="-20"/>
                <w:kern w:val="0"/>
                <w:sz w:val="18"/>
                <w:szCs w:val="18"/>
              </w:rPr>
              <w:t>40</w:t>
            </w:r>
            <w:r>
              <w:rPr>
                <w:color w:val="000000"/>
                <w:spacing w:val="-20"/>
                <w:kern w:val="0"/>
                <w:sz w:val="18"/>
                <w:szCs w:val="18"/>
              </w:rPr>
              <w:t>分）</w:t>
            </w: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</w:rPr>
              <w:t>指标1：执法车辆数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pStyle w:val="TableParagraph"/>
              <w:spacing w:line="240" w:lineRule="exact"/>
              <w:rPr>
                <w:rFonts w:ascii="仿宋" w:eastAsia="仿宋" w:hAnsi="仿宋" w:cs="Times New Roman"/>
                <w:sz w:val="18"/>
                <w:szCs w:val="18"/>
                <w:lang w:val="en-US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en-US"/>
              </w:rPr>
              <w:t>8</w:t>
            </w:r>
          </w:p>
        </w:tc>
        <w:tc>
          <w:tcPr>
            <w:tcW w:w="10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执法车辆运行维护台数</w:t>
            </w:r>
          </w:p>
        </w:tc>
        <w:tc>
          <w:tcPr>
            <w:tcW w:w="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台</w:t>
            </w:r>
          </w:p>
        </w:tc>
        <w:tc>
          <w:tcPr>
            <w:tcW w:w="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sz w:val="18"/>
                <w:szCs w:val="18"/>
              </w:rPr>
              <w:t>定量</w:t>
            </w:r>
          </w:p>
        </w:tc>
        <w:tc>
          <w:tcPr>
            <w:tcW w:w="2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</w:p>
        </w:tc>
      </w:tr>
      <w:tr w:rsidR="003313CC">
        <w:trPr>
          <w:trHeight w:val="378"/>
          <w:jc w:val="center"/>
        </w:trPr>
        <w:tc>
          <w:tcPr>
            <w:tcW w:w="428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产出指标完成质量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98</w:t>
            </w:r>
          </w:p>
        </w:tc>
        <w:tc>
          <w:tcPr>
            <w:tcW w:w="10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产出指标完成质量</w:t>
            </w:r>
          </w:p>
        </w:tc>
        <w:tc>
          <w:tcPr>
            <w:tcW w:w="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%</w:t>
            </w:r>
          </w:p>
        </w:tc>
        <w:tc>
          <w:tcPr>
            <w:tcW w:w="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sz w:val="18"/>
                <w:szCs w:val="18"/>
              </w:rPr>
              <w:t>≧</w:t>
            </w:r>
          </w:p>
        </w:tc>
        <w:tc>
          <w:tcPr>
            <w:tcW w:w="2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</w:p>
        </w:tc>
      </w:tr>
      <w:tr w:rsidR="003313CC">
        <w:trPr>
          <w:trHeight w:val="562"/>
          <w:jc w:val="center"/>
        </w:trPr>
        <w:tc>
          <w:tcPr>
            <w:tcW w:w="42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pStyle w:val="TableParagraph"/>
              <w:spacing w:line="240" w:lineRule="exact"/>
              <w:rPr>
                <w:rFonts w:ascii="仿宋" w:eastAsia="仿宋" w:hAnsi="仿宋" w:cs="Times New Roman"/>
                <w:sz w:val="18"/>
                <w:szCs w:val="18"/>
                <w:lang w:val="en-US"/>
              </w:rPr>
            </w:pPr>
            <w:r>
              <w:rPr>
                <w:rFonts w:ascii="仿宋" w:eastAsia="仿宋" w:hAnsi="仿宋" w:cs="Times New Roman" w:hint="eastAsia"/>
                <w:sz w:val="18"/>
                <w:szCs w:val="18"/>
                <w:lang w:val="en-US"/>
              </w:rPr>
              <w:t>完成时间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 w:rsidP="00075D08">
            <w:pPr>
              <w:pStyle w:val="TableParagraph"/>
              <w:spacing w:line="240" w:lineRule="exact"/>
              <w:rPr>
                <w:rFonts w:ascii="仿宋" w:eastAsia="仿宋" w:hAnsi="仿宋" w:cs="Times New Roman"/>
                <w:sz w:val="18"/>
                <w:szCs w:val="18"/>
                <w:lang w:val="en-US"/>
              </w:rPr>
            </w:pPr>
            <w:r>
              <w:rPr>
                <w:rFonts w:ascii="仿宋" w:eastAsia="仿宋" w:hAnsi="仿宋" w:cs="Times New Roman" w:hint="eastAsia"/>
                <w:sz w:val="18"/>
                <w:szCs w:val="18"/>
                <w:lang w:val="en-US"/>
              </w:rPr>
              <w:t>202</w:t>
            </w:r>
            <w:r w:rsidR="00075D08">
              <w:rPr>
                <w:rFonts w:ascii="仿宋" w:eastAsia="仿宋" w:hAnsi="仿宋" w:cs="Times New Roman"/>
                <w:sz w:val="18"/>
                <w:szCs w:val="18"/>
                <w:lang w:val="en-US"/>
              </w:rPr>
              <w:t>5</w:t>
            </w:r>
            <w:r>
              <w:rPr>
                <w:rFonts w:ascii="仿宋" w:eastAsia="仿宋" w:hAnsi="仿宋" w:cs="Times New Roman" w:hint="eastAsia"/>
                <w:sz w:val="18"/>
                <w:szCs w:val="18"/>
                <w:lang w:val="en-US"/>
              </w:rPr>
              <w:t>年12月31日前</w:t>
            </w:r>
          </w:p>
        </w:tc>
        <w:tc>
          <w:tcPr>
            <w:tcW w:w="10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全年指标完成时限</w:t>
            </w:r>
          </w:p>
        </w:tc>
        <w:tc>
          <w:tcPr>
            <w:tcW w:w="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日期</w:t>
            </w:r>
          </w:p>
        </w:tc>
        <w:tc>
          <w:tcPr>
            <w:tcW w:w="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定性</w:t>
            </w:r>
          </w:p>
        </w:tc>
        <w:tc>
          <w:tcPr>
            <w:tcW w:w="2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</w:p>
        </w:tc>
      </w:tr>
      <w:tr w:rsidR="003313CC">
        <w:trPr>
          <w:trHeight w:val="562"/>
          <w:jc w:val="center"/>
        </w:trPr>
        <w:tc>
          <w:tcPr>
            <w:tcW w:w="42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ind w:firstLineChars="100" w:firstLine="200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效益指标</w:t>
            </w:r>
          </w:p>
          <w:p w:rsidR="003313CC" w:rsidRDefault="007A7286">
            <w:pPr>
              <w:widowControl/>
              <w:spacing w:line="320" w:lineRule="exact"/>
              <w:jc w:val="center"/>
              <w:rPr>
                <w:color w:val="000000"/>
                <w:spacing w:val="-20"/>
                <w:kern w:val="0"/>
                <w:sz w:val="20"/>
                <w:szCs w:val="20"/>
              </w:rPr>
            </w:pPr>
            <w:r>
              <w:rPr>
                <w:color w:val="000000"/>
                <w:spacing w:val="-20"/>
                <w:kern w:val="0"/>
                <w:sz w:val="20"/>
                <w:szCs w:val="20"/>
              </w:rPr>
              <w:t>（</w:t>
            </w:r>
            <w:r>
              <w:rPr>
                <w:color w:val="000000"/>
                <w:spacing w:val="-20"/>
                <w:kern w:val="0"/>
                <w:sz w:val="20"/>
                <w:szCs w:val="20"/>
              </w:rPr>
              <w:t>20</w:t>
            </w:r>
            <w:r>
              <w:rPr>
                <w:color w:val="000000"/>
                <w:spacing w:val="-20"/>
                <w:kern w:val="0"/>
                <w:sz w:val="20"/>
                <w:szCs w:val="20"/>
              </w:rPr>
              <w:t>分）</w:t>
            </w: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28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经济效益指标</w:t>
            </w: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pStyle w:val="TableParagraph"/>
              <w:spacing w:line="240" w:lineRule="exact"/>
              <w:rPr>
                <w:rFonts w:ascii="仿宋" w:eastAsia="仿宋" w:hAnsi="仿宋" w:cs="Times New Roman"/>
                <w:sz w:val="18"/>
                <w:szCs w:val="18"/>
              </w:rPr>
            </w:pPr>
            <w:r>
              <w:rPr>
                <w:rFonts w:ascii="仿宋" w:eastAsia="仿宋" w:hAnsi="仿宋" w:cs="Times New Roman" w:hint="eastAsia"/>
                <w:sz w:val="18"/>
                <w:szCs w:val="18"/>
              </w:rPr>
              <w:t>辖区内产品健康有序发展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pStyle w:val="TableParagraph"/>
              <w:spacing w:line="240" w:lineRule="exact"/>
              <w:rPr>
                <w:rFonts w:ascii="仿宋" w:eastAsia="仿宋" w:hAnsi="仿宋" w:cs="Times New Roman"/>
                <w:sz w:val="18"/>
                <w:szCs w:val="18"/>
              </w:rPr>
            </w:pPr>
            <w:r>
              <w:rPr>
                <w:rFonts w:ascii="仿宋" w:eastAsia="仿宋" w:hAnsi="仿宋" w:cs="Times New Roman" w:hint="eastAsia"/>
                <w:sz w:val="18"/>
                <w:szCs w:val="18"/>
              </w:rPr>
              <w:t>逐步提高</w:t>
            </w:r>
          </w:p>
        </w:tc>
        <w:tc>
          <w:tcPr>
            <w:tcW w:w="10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28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经济效益</w:t>
            </w:r>
          </w:p>
        </w:tc>
        <w:tc>
          <w:tcPr>
            <w:tcW w:w="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28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无</w:t>
            </w:r>
          </w:p>
        </w:tc>
        <w:tc>
          <w:tcPr>
            <w:tcW w:w="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定性</w:t>
            </w:r>
          </w:p>
        </w:tc>
        <w:tc>
          <w:tcPr>
            <w:tcW w:w="2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</w:p>
        </w:tc>
      </w:tr>
      <w:tr w:rsidR="003313CC">
        <w:trPr>
          <w:trHeight w:val="562"/>
          <w:jc w:val="center"/>
        </w:trPr>
        <w:tc>
          <w:tcPr>
            <w:tcW w:w="428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28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pStyle w:val="TableParagraph"/>
              <w:spacing w:line="240" w:lineRule="exact"/>
              <w:rPr>
                <w:rFonts w:ascii="仿宋" w:eastAsia="仿宋" w:hAnsi="仿宋" w:cs="Times New Roman"/>
                <w:sz w:val="18"/>
                <w:szCs w:val="18"/>
              </w:rPr>
            </w:pPr>
            <w:r>
              <w:rPr>
                <w:rFonts w:ascii="仿宋" w:eastAsia="仿宋" w:hAnsi="仿宋" w:cs="Times New Roman" w:hint="eastAsia"/>
                <w:sz w:val="18"/>
                <w:szCs w:val="18"/>
              </w:rPr>
              <w:t>辖区内产品、食品安全监管责任事故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pStyle w:val="TableParagraph"/>
              <w:spacing w:line="240" w:lineRule="exact"/>
              <w:rPr>
                <w:rFonts w:ascii="仿宋" w:eastAsia="仿宋" w:hAnsi="仿宋" w:cs="Times New Roman"/>
                <w:sz w:val="18"/>
                <w:szCs w:val="18"/>
                <w:lang w:val="en-US"/>
              </w:rPr>
            </w:pPr>
            <w:r>
              <w:rPr>
                <w:rFonts w:ascii="仿宋" w:eastAsia="仿宋" w:hAnsi="仿宋" w:cs="Times New Roman" w:hint="eastAsia"/>
                <w:sz w:val="18"/>
                <w:szCs w:val="18"/>
                <w:lang w:val="en-US"/>
              </w:rPr>
              <w:t>0</w:t>
            </w:r>
          </w:p>
        </w:tc>
        <w:tc>
          <w:tcPr>
            <w:tcW w:w="10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28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sz w:val="18"/>
                <w:szCs w:val="18"/>
              </w:rPr>
              <w:t>辖区内产品安全监管特重大事故数</w:t>
            </w:r>
          </w:p>
        </w:tc>
        <w:tc>
          <w:tcPr>
            <w:tcW w:w="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28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起</w:t>
            </w:r>
          </w:p>
        </w:tc>
        <w:tc>
          <w:tcPr>
            <w:tcW w:w="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定性</w:t>
            </w:r>
          </w:p>
        </w:tc>
        <w:tc>
          <w:tcPr>
            <w:tcW w:w="2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</w:p>
        </w:tc>
      </w:tr>
      <w:tr w:rsidR="003313CC">
        <w:trPr>
          <w:trHeight w:val="562"/>
          <w:jc w:val="center"/>
        </w:trPr>
        <w:tc>
          <w:tcPr>
            <w:tcW w:w="42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28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生态效益指标</w:t>
            </w: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pStyle w:val="TableParagraph"/>
              <w:spacing w:line="240" w:lineRule="exact"/>
              <w:rPr>
                <w:rFonts w:ascii="仿宋" w:eastAsia="仿宋" w:hAnsi="仿宋" w:cs="Times New Roman"/>
                <w:sz w:val="18"/>
                <w:szCs w:val="18"/>
              </w:rPr>
            </w:pPr>
            <w:r>
              <w:rPr>
                <w:rFonts w:ascii="仿宋" w:eastAsia="仿宋" w:hAnsi="仿宋" w:cs="Times New Roman" w:hint="eastAsia"/>
                <w:sz w:val="18"/>
                <w:szCs w:val="18"/>
              </w:rPr>
              <w:t>辖区内产品生态效益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pStyle w:val="TableParagraph"/>
              <w:spacing w:line="240" w:lineRule="exact"/>
              <w:rPr>
                <w:rFonts w:ascii="仿宋" w:eastAsia="仿宋" w:hAnsi="仿宋" w:cs="Times New Roman"/>
                <w:sz w:val="18"/>
                <w:szCs w:val="18"/>
              </w:rPr>
            </w:pPr>
            <w:r>
              <w:rPr>
                <w:rFonts w:ascii="仿宋" w:eastAsia="仿宋" w:hAnsi="仿宋" w:cs="Times New Roman" w:hint="eastAsia"/>
                <w:sz w:val="18"/>
                <w:szCs w:val="18"/>
              </w:rPr>
              <w:t>逐步提高</w:t>
            </w:r>
          </w:p>
        </w:tc>
        <w:tc>
          <w:tcPr>
            <w:tcW w:w="10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28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食品安全生态效益</w:t>
            </w:r>
          </w:p>
        </w:tc>
        <w:tc>
          <w:tcPr>
            <w:tcW w:w="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28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无</w:t>
            </w:r>
          </w:p>
        </w:tc>
        <w:tc>
          <w:tcPr>
            <w:tcW w:w="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定性</w:t>
            </w:r>
          </w:p>
        </w:tc>
        <w:tc>
          <w:tcPr>
            <w:tcW w:w="2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</w:p>
        </w:tc>
      </w:tr>
      <w:tr w:rsidR="003313CC">
        <w:trPr>
          <w:trHeight w:val="848"/>
          <w:jc w:val="center"/>
        </w:trPr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满意度指标</w:t>
            </w:r>
          </w:p>
          <w:p w:rsidR="003313CC" w:rsidRDefault="007A7286">
            <w:pPr>
              <w:widowControl/>
              <w:spacing w:line="32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spacing w:val="-20"/>
                <w:kern w:val="0"/>
                <w:sz w:val="20"/>
                <w:szCs w:val="20"/>
              </w:rPr>
              <w:t>（</w:t>
            </w:r>
            <w:r>
              <w:rPr>
                <w:color w:val="000000"/>
                <w:spacing w:val="-20"/>
                <w:kern w:val="0"/>
                <w:sz w:val="20"/>
                <w:szCs w:val="20"/>
              </w:rPr>
              <w:t>10</w:t>
            </w:r>
            <w:r>
              <w:rPr>
                <w:color w:val="000000"/>
                <w:spacing w:val="-20"/>
                <w:kern w:val="0"/>
                <w:sz w:val="20"/>
                <w:szCs w:val="20"/>
              </w:rPr>
              <w:t>分）</w:t>
            </w: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280" w:lineRule="exact"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pStyle w:val="TableParagraph"/>
              <w:spacing w:line="240" w:lineRule="exact"/>
              <w:rPr>
                <w:rFonts w:ascii="仿宋" w:eastAsia="仿宋" w:hAnsi="仿宋" w:cs="Times New Roman"/>
                <w:sz w:val="18"/>
                <w:szCs w:val="18"/>
              </w:rPr>
            </w:pPr>
            <w:r>
              <w:rPr>
                <w:rFonts w:ascii="仿宋" w:eastAsia="仿宋" w:hAnsi="仿宋" w:cs="Times New Roman" w:hint="eastAsia"/>
                <w:sz w:val="18"/>
                <w:szCs w:val="18"/>
              </w:rPr>
              <w:t>全区服务对象对产品、食品安全工作满意度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pStyle w:val="TableParagraph"/>
              <w:spacing w:line="240" w:lineRule="exact"/>
              <w:rPr>
                <w:rFonts w:ascii="仿宋" w:eastAsia="仿宋" w:hAnsi="仿宋" w:cs="Times New Roman"/>
                <w:sz w:val="18"/>
                <w:szCs w:val="18"/>
                <w:lang w:val="en-US"/>
              </w:rPr>
            </w:pPr>
            <w:r>
              <w:rPr>
                <w:rFonts w:ascii="仿宋" w:eastAsia="仿宋" w:hAnsi="仿宋" w:cs="Times New Roman" w:hint="eastAsia"/>
                <w:sz w:val="18"/>
                <w:szCs w:val="18"/>
                <w:lang w:val="en-US"/>
              </w:rPr>
              <w:t>89%</w:t>
            </w:r>
          </w:p>
        </w:tc>
        <w:tc>
          <w:tcPr>
            <w:tcW w:w="10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28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sz w:val="18"/>
                <w:szCs w:val="18"/>
              </w:rPr>
              <w:t>全区服务对象对食品安全工作满意度</w:t>
            </w:r>
          </w:p>
        </w:tc>
        <w:tc>
          <w:tcPr>
            <w:tcW w:w="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28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%</w:t>
            </w:r>
          </w:p>
        </w:tc>
        <w:tc>
          <w:tcPr>
            <w:tcW w:w="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7A7286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sz w:val="18"/>
                <w:szCs w:val="18"/>
              </w:rPr>
              <w:t>&gt;</w:t>
            </w:r>
          </w:p>
        </w:tc>
        <w:tc>
          <w:tcPr>
            <w:tcW w:w="2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3CC" w:rsidRDefault="003313CC">
            <w:pPr>
              <w:widowControl/>
              <w:spacing w:line="320" w:lineRule="exact"/>
              <w:jc w:val="left"/>
              <w:rPr>
                <w:rFonts w:ascii="仿宋" w:eastAsia="仿宋" w:hAnsi="仿宋"/>
                <w:color w:val="000000"/>
                <w:kern w:val="0"/>
                <w:sz w:val="18"/>
                <w:szCs w:val="18"/>
              </w:rPr>
            </w:pPr>
          </w:p>
        </w:tc>
      </w:tr>
    </w:tbl>
    <w:p w:rsidR="003313CC" w:rsidRDefault="003313CC">
      <w:pPr>
        <w:ind w:firstLineChars="1400" w:firstLine="2940"/>
      </w:pPr>
    </w:p>
    <w:sectPr w:rsidR="003313CC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4A0C" w:rsidRDefault="003F4A0C">
      <w:r>
        <w:separator/>
      </w:r>
    </w:p>
  </w:endnote>
  <w:endnote w:type="continuationSeparator" w:id="0">
    <w:p w:rsidR="003F4A0C" w:rsidRDefault="003F4A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文星仿宋">
    <w:altName w:val="仿宋"/>
    <w:charset w:val="00"/>
    <w:family w:val="auto"/>
    <w:pitch w:val="default"/>
    <w:sig w:usb0="00000000" w:usb1="00000000" w:usb2="00000010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13CC" w:rsidRDefault="003F4A0C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185.6pt;margin-top:0;width:2in;height:2in;z-index:251659264;mso-wrap-style:none;mso-position-horizontal:outside;mso-position-horizontal-relative:margin;mso-width-relative:page;mso-height-relative:page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1F+UJskBAACZAwAADgAAAGRycy9lMm9Eb2MueG1srVPNjtMwEL4j8Q6W&#10;79TZaoWqqOlqUbUICQHSwgO4jt1Y8p88bpO+ALwBJy7cea4+B2Mn6S7LZQ97ccYz42/m+2ayvhms&#10;IUcZQXvX0KtFRYl0wrfa7Rv67evdmxUlkLhrufFONvQkgd5sXr9a96GWS99508pIEMRB3YeGdimF&#10;mjEQnbQcFj5Ih0Hlo+UJr3HP2sh7RLeGLavqLet9bEP0QgKgdzsG6YQYnwPoldJCbr04WOnSiBql&#10;4QkpQacD0E3pVikp0melQCZiGopMUzmxCNq7fLLNmtf7yEOnxdQCf04LTzhZrh0WvUBteeLkEPV/&#10;UFaL6MGrtBDespFIUQRZXFVPtLnveJCFC0oN4SI6vBys+HT8EoluG3pNieMWB37++eP868/593dy&#10;neXpA9SYdR8wLw3v/IBLM/sBnZn1oKLNX+RDMI7ini7iyiERkR+tlqtVhSGBsfmC+OzheYiQ3ktv&#10;STYaGnF6RVR+/AhpTJ1TcjXn77QxZYLG/eNAzOxhufexx2ylYTdMhHa+PSGfHgffUId7Ton54FDX&#10;vCOzEWdjNxuHEPW+K0uU60G4PSRsovSWK4ywU2GcWGE3bVdeicf3kvXwR23+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DUX5QmyQEAAJkDAAAOAAAAAAAAAAEAIAAAAB4BAABkcnMvZTJvRG9j&#10;LnhtbFBLBQYAAAAABgAGAFkBAABZBQAAAAA=&#10;" filled="f" stroked="f">
          <v:textbox style="mso-fit-shape-to-text:t" inset="0,0,0,0">
            <w:txbxContent>
              <w:p w:rsidR="003313CC" w:rsidRDefault="007A7286">
                <w:pPr>
                  <w:pStyle w:val="a4"/>
                </w:pPr>
                <w:r>
                  <w:rPr>
                    <w:rFonts w:ascii="Times New Roman" w:hAnsi="Times New Roman"/>
                    <w:sz w:val="28"/>
                    <w:szCs w:val="28"/>
                  </w:rPr>
                  <w:fldChar w:fldCharType="begin"/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fldChar w:fldCharType="separate"/>
                </w:r>
                <w:r w:rsidR="00F64B0A">
                  <w:rPr>
                    <w:rFonts w:ascii="Times New Roman" w:hAnsi="Times New Roman"/>
                    <w:noProof/>
                    <w:sz w:val="28"/>
                    <w:szCs w:val="28"/>
                  </w:rPr>
                  <w:t>7</w:t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4A0C" w:rsidRDefault="003F4A0C">
      <w:r>
        <w:separator/>
      </w:r>
    </w:p>
  </w:footnote>
  <w:footnote w:type="continuationSeparator" w:id="0">
    <w:p w:rsidR="003F4A0C" w:rsidRDefault="003F4A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DkxMjIzZDU5MzYwZjUzZmMzMGYyZWI1NzBjMjg2ZDYifQ=="/>
  </w:docVars>
  <w:rsids>
    <w:rsidRoot w:val="1D660E09"/>
    <w:rsid w:val="00075D08"/>
    <w:rsid w:val="003313CC"/>
    <w:rsid w:val="003F4A0C"/>
    <w:rsid w:val="00616209"/>
    <w:rsid w:val="006873CA"/>
    <w:rsid w:val="007A7286"/>
    <w:rsid w:val="00A85470"/>
    <w:rsid w:val="00C85541"/>
    <w:rsid w:val="00E224A3"/>
    <w:rsid w:val="00F64B0A"/>
    <w:rsid w:val="063B53E6"/>
    <w:rsid w:val="09385CEE"/>
    <w:rsid w:val="0C3544BB"/>
    <w:rsid w:val="0D131C66"/>
    <w:rsid w:val="0D5A2C2D"/>
    <w:rsid w:val="12413D84"/>
    <w:rsid w:val="187D1F2E"/>
    <w:rsid w:val="188D40F3"/>
    <w:rsid w:val="1D660E09"/>
    <w:rsid w:val="1E8A0861"/>
    <w:rsid w:val="2177659F"/>
    <w:rsid w:val="220B597E"/>
    <w:rsid w:val="2B987A16"/>
    <w:rsid w:val="2DA30DA5"/>
    <w:rsid w:val="2E3B1865"/>
    <w:rsid w:val="2FE7539E"/>
    <w:rsid w:val="3089613B"/>
    <w:rsid w:val="3D1B7EDD"/>
    <w:rsid w:val="3EAE5264"/>
    <w:rsid w:val="425D7B98"/>
    <w:rsid w:val="437B05F4"/>
    <w:rsid w:val="47573126"/>
    <w:rsid w:val="50A12196"/>
    <w:rsid w:val="54FD7CA7"/>
    <w:rsid w:val="55F52DBC"/>
    <w:rsid w:val="56F269C8"/>
    <w:rsid w:val="578C143F"/>
    <w:rsid w:val="649F0EE4"/>
    <w:rsid w:val="64E35606"/>
    <w:rsid w:val="657E574D"/>
    <w:rsid w:val="67D961C0"/>
    <w:rsid w:val="6E63608A"/>
    <w:rsid w:val="708878C1"/>
    <w:rsid w:val="777728A5"/>
    <w:rsid w:val="7A04063C"/>
    <w:rsid w:val="7A0B3779"/>
    <w:rsid w:val="7DAB14FB"/>
    <w:rsid w:val="7F6F4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506B844B"/>
  <w15:docId w15:val="{90AB0E80-01C7-4ABF-83B1-B9E635FB6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autoRedefine/>
    <w:qFormat/>
    <w:rPr>
      <w:rFonts w:ascii="Calibri" w:eastAsia="文星仿宋" w:hAnsi="Calibri"/>
      <w:sz w:val="32"/>
    </w:rPr>
  </w:style>
  <w:style w:type="paragraph" w:styleId="a4">
    <w:name w:val="footer"/>
    <w:basedOn w:val="a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BodyText1I">
    <w:name w:val="BodyText1I"/>
    <w:basedOn w:val="a"/>
    <w:autoRedefine/>
    <w:uiPriority w:val="99"/>
    <w:qFormat/>
    <w:pPr>
      <w:snapToGrid w:val="0"/>
      <w:spacing w:line="360" w:lineRule="auto"/>
      <w:ind w:firstLineChars="100" w:firstLine="420"/>
    </w:pPr>
    <w:rPr>
      <w:sz w:val="28"/>
      <w:szCs w:val="20"/>
    </w:rPr>
  </w:style>
  <w:style w:type="paragraph" w:customStyle="1" w:styleId="1">
    <w:name w:val="无间隔1"/>
    <w:autoRedefine/>
    <w:qFormat/>
    <w:pPr>
      <w:widowControl w:val="0"/>
      <w:spacing w:beforeLines="50"/>
      <w:jc w:val="center"/>
    </w:pPr>
    <w:rPr>
      <w:rFonts w:ascii="Times New Roman" w:eastAsia="仿宋_GB2312" w:hAnsi="Times New Roman" w:cs="Times New Roman"/>
      <w:kern w:val="2"/>
      <w:sz w:val="24"/>
      <w:szCs w:val="22"/>
    </w:rPr>
  </w:style>
  <w:style w:type="character" w:customStyle="1" w:styleId="a6">
    <w:name w:val="页眉 字符"/>
    <w:basedOn w:val="a0"/>
    <w:link w:val="a5"/>
    <w:rPr>
      <w:rFonts w:ascii="Times New Roman" w:eastAsia="宋体" w:hAnsi="Times New Roman" w:cs="Times New Roman"/>
      <w:kern w:val="2"/>
      <w:sz w:val="18"/>
      <w:szCs w:val="18"/>
    </w:rPr>
  </w:style>
  <w:style w:type="paragraph" w:customStyle="1" w:styleId="TableParagraph">
    <w:name w:val="Table Paragraph"/>
    <w:basedOn w:val="a"/>
    <w:uiPriority w:val="1"/>
    <w:qFormat/>
    <w:pPr>
      <w:autoSpaceDE w:val="0"/>
      <w:autoSpaceDN w:val="0"/>
      <w:jc w:val="left"/>
    </w:pPr>
    <w:rPr>
      <w:rFonts w:ascii="宋体" w:hAnsi="宋体" w:cs="宋体"/>
      <w:kern w:val="0"/>
      <w:sz w:val="22"/>
      <w:szCs w:val="22"/>
      <w:lang w:val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561</Words>
  <Characters>3203</Characters>
  <Application>Microsoft Office Word</Application>
  <DocSecurity>0</DocSecurity>
  <Lines>26</Lines>
  <Paragraphs>7</Paragraphs>
  <ScaleCrop>false</ScaleCrop>
  <Company/>
  <LinksUpToDate>false</LinksUpToDate>
  <CharactersWithSpaces>3757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HH.｡oO</dc:creator>
  <cp:lastModifiedBy>Administrator</cp:lastModifiedBy>
  <cp:revision>7</cp:revision>
  <cp:lastPrinted>2024-03-12T08:11:00Z</cp:lastPrinted>
  <dcterms:created xsi:type="dcterms:W3CDTF">2023-09-27T08:08:00Z</dcterms:created>
  <dcterms:modified xsi:type="dcterms:W3CDTF">2025-04-11T02:24:00Z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C1839A51A01F4DD6A942CBDE0B4AF660_13</vt:lpwstr>
  </property>
</Properties>
</file>