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5C72C" w14:textId="77777777" w:rsidR="00BA119A" w:rsidRPr="005D5F1A" w:rsidRDefault="001218C0">
      <w:pPr>
        <w:spacing w:line="54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  <w:r w:rsidRPr="005D5F1A">
        <w:rPr>
          <w:rFonts w:ascii="Times New Roman" w:eastAsia="方正黑体简体" w:hAnsi="Times New Roman" w:cs="Times New Roman"/>
          <w:kern w:val="0"/>
          <w:sz w:val="32"/>
          <w:szCs w:val="32"/>
        </w:rPr>
        <w:t>附件</w:t>
      </w:r>
      <w:r w:rsidRPr="005D5F1A">
        <w:rPr>
          <w:rFonts w:ascii="Times New Roman" w:eastAsia="方正黑体简体" w:hAnsi="Times New Roman" w:cs="Times New Roman"/>
          <w:kern w:val="0"/>
          <w:sz w:val="32"/>
          <w:szCs w:val="32"/>
        </w:rPr>
        <w:t>2</w:t>
      </w:r>
    </w:p>
    <w:p w14:paraId="52B69F00" w14:textId="77777777" w:rsidR="00BA119A" w:rsidRPr="005D5F1A" w:rsidRDefault="001218C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5D5F1A">
        <w:rPr>
          <w:rFonts w:ascii="方正小标宋简体" w:eastAsia="方正小标宋简体" w:hAnsi="Times New Roman" w:cs="Times New Roman"/>
          <w:kern w:val="0"/>
          <w:sz w:val="44"/>
          <w:szCs w:val="44"/>
        </w:rPr>
        <w:t>湖南省2025年考试录用公务员专业指导目录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495"/>
        <w:gridCol w:w="540"/>
        <w:gridCol w:w="1079"/>
        <w:gridCol w:w="2683"/>
        <w:gridCol w:w="1079"/>
        <w:gridCol w:w="1764"/>
        <w:gridCol w:w="744"/>
        <w:gridCol w:w="1796"/>
      </w:tblGrid>
      <w:tr w:rsidR="00BA119A" w:rsidRPr="005D5F1A" w14:paraId="1C732B61" w14:textId="77777777">
        <w:trPr>
          <w:trHeight w:val="454"/>
          <w:tblHeader/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FEAFCC" w14:textId="77777777" w:rsidR="00BA119A" w:rsidRPr="005D5F1A" w:rsidRDefault="001218C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AF50F" w14:textId="77777777" w:rsidR="00BA119A" w:rsidRPr="005D5F1A" w:rsidRDefault="001218C0">
            <w:pPr>
              <w:widowControl/>
              <w:spacing w:line="260" w:lineRule="exact"/>
              <w:ind w:leftChars="-10" w:left="-21" w:rightChars="-20" w:right="-42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学科类别名称</w:t>
            </w:r>
          </w:p>
        </w:tc>
        <w:tc>
          <w:tcPr>
            <w:tcW w:w="3762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C881306" w14:textId="77777777" w:rsidR="00BA119A" w:rsidRPr="005D5F1A" w:rsidRDefault="001218C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研究生专业目录</w:t>
            </w:r>
          </w:p>
        </w:tc>
        <w:tc>
          <w:tcPr>
            <w:tcW w:w="2843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4E871A" w14:textId="77777777" w:rsidR="00BA119A" w:rsidRPr="005D5F1A" w:rsidRDefault="001218C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本科专业目录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EA1B394" w14:textId="77777777" w:rsidR="00BA119A" w:rsidRPr="005D5F1A" w:rsidRDefault="001218C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专科专业目录</w:t>
            </w:r>
          </w:p>
        </w:tc>
      </w:tr>
      <w:tr w:rsidR="00BA119A" w:rsidRPr="005D5F1A" w14:paraId="2BF834FE" w14:textId="77777777">
        <w:trPr>
          <w:trHeight w:val="454"/>
          <w:tblHeader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953F066" w14:textId="77777777" w:rsidR="00BA119A" w:rsidRPr="005D5F1A" w:rsidRDefault="00BA119A">
            <w:pPr>
              <w:spacing w:line="2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A2975" w14:textId="77777777" w:rsidR="00BA119A" w:rsidRPr="005D5F1A" w:rsidRDefault="00BA119A">
            <w:pPr>
              <w:spacing w:line="2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555461" w14:textId="77777777" w:rsidR="00BA119A" w:rsidRPr="005D5F1A" w:rsidRDefault="001218C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学科名称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292F637" w14:textId="77777777" w:rsidR="00BA119A" w:rsidRPr="005D5F1A" w:rsidRDefault="001218C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FC61E4" w14:textId="77777777" w:rsidR="00BA119A" w:rsidRPr="005D5F1A" w:rsidRDefault="001218C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学科名称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5F442D5C" w14:textId="77777777" w:rsidR="00BA119A" w:rsidRPr="005D5F1A" w:rsidRDefault="001218C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8D11D7" w14:textId="77777777" w:rsidR="00BA119A" w:rsidRPr="005D5F1A" w:rsidRDefault="001218C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学科名称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FF242C5" w14:textId="77777777" w:rsidR="00BA119A" w:rsidRPr="005D5F1A" w:rsidRDefault="001218C0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eastAsia="方正黑体简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专业名称</w:t>
            </w:r>
          </w:p>
        </w:tc>
      </w:tr>
      <w:tr w:rsidR="00BA119A" w:rsidRPr="005D5F1A" w14:paraId="140A9DD8" w14:textId="77777777">
        <w:trPr>
          <w:trHeight w:val="283"/>
          <w:jc w:val="center"/>
        </w:trPr>
        <w:tc>
          <w:tcPr>
            <w:tcW w:w="495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C15BB4E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8BF80AC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医学大类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5B7F82A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基础医学类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B82724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人体解剖与组织胚胎学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C27FA6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基础医学类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6CA7C89C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基础医学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8098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2329E2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09F96437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65619A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023A9C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33556D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505EC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免疫学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4FC8E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1DDA7DD7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生物医学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A5E9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ACD879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3421464B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3F8645A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D2C0AC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DA6B46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63EF7E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病原生物学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7E79C5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4F70B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生物医学科学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213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14E1A4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FD273ED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B926C6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B56B93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90C333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14D231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病理学与病理生理学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0712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1A65B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CBF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47E96B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0F6C34EE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27B644E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67F45A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B9F5CA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B13ADF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法医学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C413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003E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C25B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6F9320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3150F619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5373D2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3316E2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A5B094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80F863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放射医学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5BBE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5F013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7BF1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8A2241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D05259A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9FDF8C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F3E6A2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87BFF7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03436D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干细胞与再生医学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A15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39EE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498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C1D495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6A503053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29807E1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172A0A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58943F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021248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生殖医学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4380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8FFB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E5A6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D054C1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414263A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215AD38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4724AD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FAE280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4222B4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转化医学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39E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BCC40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786B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A82805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3891C94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240B53D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19B3D1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B844041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临床医学类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A1B25D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内科学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6ED4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临床医学类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5C9B12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FC80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临床医学类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A470D3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</w:tr>
      <w:tr w:rsidR="00BA119A" w:rsidRPr="005D5F1A" w14:paraId="2914BE64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E1A300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DB0993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AF1A5D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734BE6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儿科学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6B8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B103FE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FB1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598918D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口腔医学</w:t>
            </w:r>
          </w:p>
        </w:tc>
      </w:tr>
      <w:tr w:rsidR="00BA119A" w:rsidRPr="005D5F1A" w14:paraId="1389EA2A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BD8D8F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90794D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2E6605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0AA7B9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老年医学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2DF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C1FD6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医学影像学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31C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B89763D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中医学</w:t>
            </w:r>
          </w:p>
        </w:tc>
      </w:tr>
      <w:tr w:rsidR="00BA119A" w:rsidRPr="005D5F1A" w14:paraId="79CF9D36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2CE9053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027A763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F15BDE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23EB7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神经病学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1D5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CDD9E3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眼视光医学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A00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304CA3E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中医骨伤</w:t>
            </w:r>
          </w:p>
        </w:tc>
      </w:tr>
      <w:tr w:rsidR="00BA119A" w:rsidRPr="005D5F1A" w14:paraId="24E77203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2CCF280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23EDD9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0C8F12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D76D1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精神病与精神卫生学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ABC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ED7DCE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精神医学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2E7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044568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针灸推拿</w:t>
            </w:r>
          </w:p>
        </w:tc>
      </w:tr>
      <w:tr w:rsidR="00BA119A" w:rsidRPr="005D5F1A" w14:paraId="3C2EC99C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E0D9EA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B8C440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F1ADF2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F03C8E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皮肤病与性病学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D57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BC69A8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放射医学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137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ACC5D8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蒙医学</w:t>
            </w:r>
          </w:p>
        </w:tc>
      </w:tr>
      <w:tr w:rsidR="00BA119A" w:rsidRPr="005D5F1A" w14:paraId="0ED8240C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9F92CD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73A967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DAB22F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68CEAB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影像医学与核医学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62C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2E195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口腔医学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C5A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03F7E2C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藏医学</w:t>
            </w:r>
          </w:p>
        </w:tc>
      </w:tr>
      <w:tr w:rsidR="00BA119A" w:rsidRPr="005D5F1A" w14:paraId="137D0133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4EB8D7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B9EF56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C39753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51AD8C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980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84C314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中西医临床医学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8B0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8ADED80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维医学</w:t>
            </w:r>
          </w:p>
        </w:tc>
      </w:tr>
      <w:tr w:rsidR="00BA119A" w:rsidRPr="005D5F1A" w14:paraId="2E468B3B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3DA3AFC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B9A821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17D735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BD9E6D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外科学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97B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F02F2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儿科学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C6B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8855624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傣医学</w:t>
            </w:r>
          </w:p>
        </w:tc>
      </w:tr>
      <w:tr w:rsidR="00BA119A" w:rsidRPr="005D5F1A" w14:paraId="73C535D1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3581C7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649E13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B52EEB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9C277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妇产科学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1C86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30E83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764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7E76973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哈医学</w:t>
            </w:r>
          </w:p>
        </w:tc>
      </w:tr>
      <w:tr w:rsidR="00BA119A" w:rsidRPr="005D5F1A" w14:paraId="13C4BF67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FAE995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83DC01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3FE838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0897BA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眼科学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1919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A16BB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6E07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CE41F2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E6B628B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DEF87C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93850A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07A160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AB7603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耳鼻咽喉科学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33C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DEEE0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1C6D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55FA2D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3AE6BB6F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8B0524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F522BB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E63D9D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A98066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肿瘤学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F9AB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AAF5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E6D9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1F2BFA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62273DD0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0B1723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2772FC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170949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00968E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康复医学与理疗学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A68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DFDFD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57E1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F243FE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72A32EB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67B4CE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341E27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199603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0E1E23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运动医学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708F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FED47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EBF2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C8B08F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E1CDDC3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8F03A7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02FF999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2B3C55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A771A1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0D1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6493B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42B6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D21FDA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13BB3105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4746D8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19A151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F28707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6F8641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急诊医学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639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ED0E7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0E0D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9F9244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C266934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F54390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D1C7B7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8B9475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F3B166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口腔基础医学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95E2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D3484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4709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401304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1EC9E5E8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89EC72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0E4C210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99AEF6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DF9D5B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口腔临床医学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A2D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284F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264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A2775D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065C1BF6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285B4D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E76B75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4B63DF9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858809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中西医结合基础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0957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BC8C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FC0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D6A3F1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2D8E6471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6A963D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B670C4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B4F31A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3175B7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DCC5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FDCD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4CE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E92DCA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0F990301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AB0168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05CD37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42A672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C54AD1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临床医学硕士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41E7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ED09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F4D6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187DA5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4A057C87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C14EB9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99F02D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43C6C5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D14F99B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口腔医学硕士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B88B8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CE4457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20863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C99FD4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44CB5539" w14:textId="77777777">
        <w:trPr>
          <w:trHeight w:val="283"/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873231" w14:textId="77777777" w:rsidR="00BA119A" w:rsidRPr="005D5F1A" w:rsidRDefault="001218C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D51E7" w14:textId="77777777" w:rsidR="00BA119A" w:rsidRPr="005D5F1A" w:rsidRDefault="001218C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医学大类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E5BC50F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中医学类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A3CEDB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中医基础理论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436B85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中医学类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809D7D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中医学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26ABE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49CF762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1D0D664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9157D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33DF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1CD711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7968CF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中医临床基础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B6B008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8C03CA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针灸推拿学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A30E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B2E391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75F6070F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BD945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FC70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BB3756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AC58D9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中医医史文献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D9418A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B43AA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蒙医学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F0C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D5F3C7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6E4BC32B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79CE9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8937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43EE14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55237A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方剂学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3EF27C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E95FEE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藏医学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01F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E2CFD3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4023C3D2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8B299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6EE6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EB4C4F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F48ED2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中医诊断学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17E188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34170A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维医学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4C58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FBBA37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32D1192F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71C221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474D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C12531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095E3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中医内科学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6F14F4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83B359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壮医学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44DF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AF3D57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3491B888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BFED1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7CDC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09ECC4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105A8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中医外科学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6CA0B6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5E5983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哈医学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9F9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A2B1F5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240A8C48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60F98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235E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0EB4BD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C95E48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中医骨伤科学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32CE90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2B656B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傣医学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A47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5961D1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60D60851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B47BA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872C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F59516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95C7E5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中医妇科学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227B59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E2F965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回医学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67F7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D4E805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2C264ED1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09F90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4113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435F66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3A8B75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中医儿科学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04F0A2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2902442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中医康复学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BD4A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AA4BAE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0F81169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AA847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8893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58A507D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2A2BBA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中医五官科学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DC64FF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C1B7018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中医养生学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F9F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2C9FB7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4383D522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C0D27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8147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D15501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EC47E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针灸推拿学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B507D1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7F9A1F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中医儿科学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32D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98C32A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13E15790" w14:textId="77777777">
        <w:trPr>
          <w:trHeight w:val="283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394600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3DA5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64CC6A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6DB63B" w14:textId="77777777" w:rsidR="00BA119A" w:rsidRPr="005D5F1A" w:rsidRDefault="001218C0">
            <w:pPr>
              <w:widowControl/>
              <w:spacing w:line="310" w:lineRule="exact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bidi="ar"/>
              </w:rPr>
              <w:t>民族医学</w:t>
            </w:r>
            <w:r w:rsidRPr="005D5F1A">
              <w:rPr>
                <w:rFonts w:ascii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bidi="ar"/>
              </w:rPr>
              <w:t>(</w:t>
            </w:r>
            <w:r w:rsidRPr="005D5F1A">
              <w:rPr>
                <w:rFonts w:ascii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bidi="ar"/>
              </w:rPr>
              <w:t>含：藏医学、蒙医学等</w:t>
            </w:r>
            <w:r w:rsidRPr="005D5F1A">
              <w:rPr>
                <w:rFonts w:ascii="Times New Roman" w:hAnsi="Times New Roman" w:cs="Times New Roman"/>
                <w:color w:val="000000"/>
                <w:spacing w:val="-4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F4CCCC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61A65E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中医骨伤科学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528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C28125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622871A0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E8F12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9183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DA32A7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07A1A08E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中医肿瘤学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2254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6D9F1" w14:textId="77777777" w:rsidR="00BA119A" w:rsidRPr="005D5F1A" w:rsidRDefault="00BA119A">
            <w:pPr>
              <w:spacing w:line="31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BBD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69A695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6A9E329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49BFC9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6E5A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8162B7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358E333F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中医亚健康学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C883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90E26" w14:textId="77777777" w:rsidR="00BA119A" w:rsidRPr="005D5F1A" w:rsidRDefault="00BA119A">
            <w:pPr>
              <w:spacing w:line="31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0A95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3E1B4B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42A976BF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7C90B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8506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EC1B21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17DB3145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中医药膳学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DEE05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11A5E" w14:textId="77777777" w:rsidR="00BA119A" w:rsidRPr="005D5F1A" w:rsidRDefault="00BA119A">
            <w:pPr>
              <w:spacing w:line="31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D7F3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860638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49922EF7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3D668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2835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C63D4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6328E8D6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中医药信息学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94E1B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63F05" w14:textId="77777777" w:rsidR="00BA119A" w:rsidRPr="005D5F1A" w:rsidRDefault="00BA119A">
            <w:pPr>
              <w:spacing w:line="31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C7B2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2D8D4B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7EB04CCD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20A6D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CD87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CF9826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3B0CB19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中医心理学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4BCCC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BD5FE" w14:textId="77777777" w:rsidR="00BA119A" w:rsidRPr="005D5F1A" w:rsidRDefault="00BA119A">
            <w:pPr>
              <w:spacing w:line="31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631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2F3FD3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6B9507C1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7F5BC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1566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18BCD0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B46A206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临床中药学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9765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6E804" w14:textId="77777777" w:rsidR="00BA119A" w:rsidRPr="005D5F1A" w:rsidRDefault="00BA119A">
            <w:pPr>
              <w:spacing w:line="31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B1B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010E79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6A76879E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57621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BB4B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72FF96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36802ECD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中医文化学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03966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6F079" w14:textId="77777777" w:rsidR="00BA119A" w:rsidRPr="005D5F1A" w:rsidRDefault="00BA119A">
            <w:pPr>
              <w:spacing w:line="31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4138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1DACB0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09D76703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3DB4A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76FF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19E0FC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07D0D523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中医管理学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D52E3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1D0FD" w14:textId="77777777" w:rsidR="00BA119A" w:rsidRPr="005D5F1A" w:rsidRDefault="00BA119A">
            <w:pPr>
              <w:spacing w:line="31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B63F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25A27D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74C19A34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7978A2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BA62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D41F18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05DC5783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针灸硕士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5F349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32849" w14:textId="77777777" w:rsidR="00BA119A" w:rsidRPr="005D5F1A" w:rsidRDefault="00BA119A">
            <w:pPr>
              <w:spacing w:line="31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D609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FF8C98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5CCBAEDB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45A7D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3B83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1FE23A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5DAA1D5F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中医硕士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5BAB3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8422A" w14:textId="77777777" w:rsidR="00BA119A" w:rsidRPr="005D5F1A" w:rsidRDefault="00BA119A">
            <w:pPr>
              <w:spacing w:line="31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F16A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68B4025E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177F3235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FFF82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0B06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DC92B9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药学类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F5903B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药物化学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B1D24" w14:textId="77777777" w:rsidR="00BA119A" w:rsidRPr="005D5F1A" w:rsidRDefault="001218C0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药学类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89FC11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药学</w:t>
            </w: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FA1B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药学类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B62C728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中药生产与加工</w:t>
            </w:r>
          </w:p>
        </w:tc>
      </w:tr>
      <w:tr w:rsidR="00BA119A" w:rsidRPr="005D5F1A" w14:paraId="2BE50E25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B5EBA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E3BB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5E4967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6E4B86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药剂学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40ECD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C88E03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药物制剂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E42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AC89410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药品生产技术</w:t>
            </w:r>
          </w:p>
        </w:tc>
      </w:tr>
      <w:tr w:rsidR="00BA119A" w:rsidRPr="005D5F1A" w14:paraId="6019FD93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D5C5D5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47E8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280C2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6692E7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生药学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E68E2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AA6C16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547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0135112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兽药制药技术</w:t>
            </w:r>
          </w:p>
        </w:tc>
      </w:tr>
      <w:tr w:rsidR="00BA119A" w:rsidRPr="005D5F1A" w14:paraId="3E7CCBCF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21C8A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C20E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276DD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AE0A8D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药物分析学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7B291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EA3B84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中药资源与开发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24C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B628B09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药品质量与安全</w:t>
            </w:r>
          </w:p>
        </w:tc>
      </w:tr>
      <w:tr w:rsidR="00BA119A" w:rsidRPr="005D5F1A" w14:paraId="72A1274E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A3A1A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CB11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A2DF7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642B88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微生物与生化药学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6BC94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DD27C5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临床药学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9EA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B11BD89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制药设备应用技术</w:t>
            </w:r>
          </w:p>
        </w:tc>
      </w:tr>
      <w:tr w:rsidR="00BA119A" w:rsidRPr="005D5F1A" w14:paraId="7AA7EF56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6DC2F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D394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EC01F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13FCAE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药理学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16F88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B0A9D2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药事管理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A90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EB4D6F8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药品经营与管理</w:t>
            </w:r>
          </w:p>
        </w:tc>
      </w:tr>
      <w:tr w:rsidR="00BA119A" w:rsidRPr="005D5F1A" w14:paraId="2314A471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95B13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CE3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E2E1E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015787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药物基因组学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78C25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182077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药物分析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487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FC2E694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药品服务与管理</w:t>
            </w:r>
          </w:p>
        </w:tc>
      </w:tr>
      <w:tr w:rsidR="00BA119A" w:rsidRPr="005D5F1A" w14:paraId="0145754B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F5537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F38C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82B1A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E6B281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医药经济与管理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AE059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5D75E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药物化学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C70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7040BCC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药学</w:t>
            </w:r>
          </w:p>
        </w:tc>
      </w:tr>
      <w:tr w:rsidR="00BA119A" w:rsidRPr="005D5F1A" w14:paraId="5217E691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B16C1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D019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8271C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C544938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中药制药工程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9C654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8A6E51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海洋药学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DF2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9CEC09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中药学</w:t>
            </w:r>
          </w:p>
        </w:tc>
      </w:tr>
      <w:tr w:rsidR="00BA119A" w:rsidRPr="005D5F1A" w14:paraId="542E674E" w14:textId="77777777">
        <w:trPr>
          <w:trHeight w:val="240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9F5259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FCE5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8B101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F5C05C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中药生物工程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1807C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0AE093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藏药学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44D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49BB2FD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蒙药学</w:t>
            </w:r>
          </w:p>
        </w:tc>
      </w:tr>
      <w:tr w:rsidR="00BA119A" w:rsidRPr="005D5F1A" w14:paraId="03A3A496" w14:textId="77777777">
        <w:trPr>
          <w:trHeight w:val="240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3DFB8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7E60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706EE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5BCEB6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中药硕士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615CC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4F32B6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蒙药学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56D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465776F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维药学</w:t>
            </w:r>
          </w:p>
        </w:tc>
      </w:tr>
      <w:tr w:rsidR="00BA119A" w:rsidRPr="005D5F1A" w14:paraId="7A118872" w14:textId="77777777">
        <w:trPr>
          <w:trHeight w:val="240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7EDB80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8C9F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28ED2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E1A79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药学硕士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A8E16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59E530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中药制药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64B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0B77BB4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藏药学</w:t>
            </w:r>
          </w:p>
        </w:tc>
      </w:tr>
      <w:tr w:rsidR="00BA119A" w:rsidRPr="005D5F1A" w14:paraId="0119EBF2" w14:textId="77777777">
        <w:trPr>
          <w:trHeight w:val="240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DAC786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2B13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4BF7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5519B62" w14:textId="77777777" w:rsidR="00BA119A" w:rsidRPr="005D5F1A" w:rsidRDefault="00BA119A">
            <w:pPr>
              <w:spacing w:line="31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2DB10" w14:textId="77777777" w:rsidR="00BA119A" w:rsidRPr="005D5F1A" w:rsidRDefault="00BA119A">
            <w:pPr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5AD432" w14:textId="77777777" w:rsidR="00BA119A" w:rsidRPr="005D5F1A" w:rsidRDefault="001218C0"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中草药栽培与鉴定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B64C4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A5B4E7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34780481" w14:textId="77777777">
        <w:trPr>
          <w:trHeight w:val="240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A7D573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587AA9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A7CDA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14:paraId="10894A00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DE89CA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14:paraId="5FCF2E93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化妆品科学与技术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3AB151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B14A31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119A" w:rsidRPr="005D5F1A" w14:paraId="6C5C629C" w14:textId="77777777">
        <w:trPr>
          <w:trHeight w:val="259"/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51A65F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87EBB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医学大类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D274EB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公共卫生与预防医学类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DC42EC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流行病与卫生统计学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0032C5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公共卫生与预防医学类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8A402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预防医学</w:t>
            </w:r>
          </w:p>
        </w:tc>
        <w:tc>
          <w:tcPr>
            <w:tcW w:w="74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9E8A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公共卫生类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3D70EB8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预防医学</w:t>
            </w:r>
          </w:p>
        </w:tc>
      </w:tr>
      <w:tr w:rsidR="00BA119A" w:rsidRPr="005D5F1A" w14:paraId="3F4C8A7F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3FFC9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A523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C129F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742A6C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劳动卫生与环境卫生学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8C397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567F8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食品卫生与营养学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517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D2CEB51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公共卫生管理</w:t>
            </w:r>
          </w:p>
        </w:tc>
      </w:tr>
      <w:tr w:rsidR="00BA119A" w:rsidRPr="005D5F1A" w14:paraId="1E051385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69FE9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868C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B9762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F7D0A1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营养与食品卫生学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0B650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2F0A98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妇幼保健医学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2F4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3408A43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卫生监督</w:t>
            </w:r>
          </w:p>
        </w:tc>
      </w:tr>
      <w:tr w:rsidR="00BA119A" w:rsidRPr="005D5F1A" w14:paraId="658BD5C3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CA8D5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DFD8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140E9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809BEE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少儿卫生与妇幼保健学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EAFAF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99E3C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全球健康学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1D7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5003F5E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卫生信息管理</w:t>
            </w:r>
          </w:p>
        </w:tc>
      </w:tr>
      <w:tr w:rsidR="00BA119A" w:rsidRPr="005D5F1A" w14:paraId="5275B3BC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9477C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4C4C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9BD967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42A927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卫生毒理学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60070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B34F3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卫生监督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FCB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2E8373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bidi="ar"/>
              </w:rPr>
              <w:t>人口与家庭发展服务</w:t>
            </w:r>
          </w:p>
        </w:tc>
      </w:tr>
      <w:tr w:rsidR="00BA119A" w:rsidRPr="005D5F1A" w14:paraId="1F7F0915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7D0EC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D068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E0CDF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7349B9BE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军事预防医学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679F6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5A926D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运动与公共健康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240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1623459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bidi="ar"/>
              </w:rPr>
              <w:t>生殖健康服务与管理</w:t>
            </w:r>
          </w:p>
        </w:tc>
      </w:tr>
      <w:tr w:rsidR="00BA119A" w:rsidRPr="005D5F1A" w14:paraId="12F717CD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8C40C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A79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390A27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B4F802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卫生检验与检疫学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B4396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27CA9AE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706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792BA05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健康管理</w:t>
            </w:r>
          </w:p>
        </w:tc>
      </w:tr>
      <w:tr w:rsidR="00BA119A" w:rsidRPr="005D5F1A" w14:paraId="1A6E9B99" w14:textId="77777777">
        <w:trPr>
          <w:trHeight w:val="240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58DFF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53EC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095502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309A12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卫生检验学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37D54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3BE2B8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999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59118BB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医学营养</w:t>
            </w:r>
          </w:p>
        </w:tc>
      </w:tr>
      <w:tr w:rsidR="00BA119A" w:rsidRPr="005D5F1A" w14:paraId="58540CCE" w14:textId="77777777">
        <w:trPr>
          <w:trHeight w:val="240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053F20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7FDC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4EDCC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9C92A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公共卫生硕士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3389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F10289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0D9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4457987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中医养生保健</w:t>
            </w:r>
          </w:p>
        </w:tc>
      </w:tr>
      <w:tr w:rsidR="00BA119A" w:rsidRPr="005D5F1A" w14:paraId="528BE78D" w14:textId="77777777">
        <w:trPr>
          <w:trHeight w:val="240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7C0FB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44B0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7034EB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CAB1D98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B9B44BB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EA8A529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C6A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D697D7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bidi="ar"/>
              </w:rPr>
              <w:t>医疗器械经营与管理</w:t>
            </w:r>
          </w:p>
        </w:tc>
      </w:tr>
      <w:tr w:rsidR="00BA119A" w:rsidRPr="005D5F1A" w14:paraId="47D60BFB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3EDAE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078C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055DB9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医学技术类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AE98BB3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医学技术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CA137DB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医学技术类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E8A0A1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医学检验技术</w:t>
            </w: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12AF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spacing w:val="-6"/>
                <w:kern w:val="0"/>
                <w:sz w:val="18"/>
                <w:szCs w:val="18"/>
                <w:lang w:bidi="ar"/>
              </w:rPr>
              <w:t>医学技术类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F44A761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医学检验技术</w:t>
            </w:r>
          </w:p>
        </w:tc>
      </w:tr>
      <w:tr w:rsidR="00BA119A" w:rsidRPr="005D5F1A" w14:paraId="06E5774A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9966A8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2C9A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7E5C6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AB2A90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医学技术硕士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98CC60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95F413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医学实验技术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6E9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BB9F92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医学生物技术</w:t>
            </w:r>
          </w:p>
        </w:tc>
      </w:tr>
      <w:tr w:rsidR="00BA119A" w:rsidRPr="005D5F1A" w14:paraId="6C67F112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1DFDC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E192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E72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AB91EC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509BA9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48F57F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医学影像技术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E88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C2B18ED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医学影像技术</w:t>
            </w:r>
          </w:p>
        </w:tc>
      </w:tr>
      <w:tr w:rsidR="00BA119A" w:rsidRPr="005D5F1A" w14:paraId="6AFFAA8C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98297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C744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4C54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790B1DF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5048EA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E08F6D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眼视光学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B39B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12EC4A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医学美容技术</w:t>
            </w:r>
          </w:p>
        </w:tc>
      </w:tr>
      <w:tr w:rsidR="00BA119A" w:rsidRPr="005D5F1A" w14:paraId="1974C64D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D3EAAA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4C06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4ED4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3FA4CB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BA1DE1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D19968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康复治疗学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F31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6D877B2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口腔医学技术</w:t>
            </w:r>
          </w:p>
        </w:tc>
      </w:tr>
      <w:tr w:rsidR="00BA119A" w:rsidRPr="005D5F1A" w14:paraId="10438718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E83B4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6312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8D81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35707A2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CCC8F7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A7C7BB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口腔医学技术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171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FCFC19D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bidi="ar"/>
              </w:rPr>
              <w:t>卫生检验与检疫技术</w:t>
            </w:r>
          </w:p>
        </w:tc>
      </w:tr>
      <w:tr w:rsidR="00BA119A" w:rsidRPr="005D5F1A" w14:paraId="51112553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9A25C4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B620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D0DB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F34D5D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0EBD19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D52C02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卫生检验与检疫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168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9A1B2C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眼视光技术</w:t>
            </w:r>
          </w:p>
        </w:tc>
      </w:tr>
      <w:tr w:rsidR="00BA119A" w:rsidRPr="005D5F1A" w14:paraId="58CED4F4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D1BFC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76BA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5D4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BCA5F8B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DC001A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0D5429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听力与言语康复学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B51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1C9E124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放射治疗技术</w:t>
            </w:r>
          </w:p>
        </w:tc>
      </w:tr>
      <w:tr w:rsidR="00BA119A" w:rsidRPr="005D5F1A" w14:paraId="25839182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1CC7B4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2C03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5D5C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CD60EAC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FDDA3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7A94207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康复物理治疗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DC7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5567FF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呼吸治疗技术</w:t>
            </w:r>
          </w:p>
        </w:tc>
      </w:tr>
      <w:tr w:rsidR="00BA119A" w:rsidRPr="005D5F1A" w14:paraId="45AF294C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71E2F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D2D8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8109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05189C9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31FCA7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5A65CDD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康复作业治疗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883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88872F7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康复治疗技术</w:t>
            </w:r>
          </w:p>
        </w:tc>
      </w:tr>
      <w:tr w:rsidR="00BA119A" w:rsidRPr="005D5F1A" w14:paraId="5FC1C125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D031F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96CA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B1F9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FA879B0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D5142D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317EB762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智能医学工程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ECC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980DD96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言语听觉康复技术</w:t>
            </w:r>
          </w:p>
        </w:tc>
      </w:tr>
      <w:tr w:rsidR="00BA119A" w:rsidRPr="005D5F1A" w14:paraId="213E503A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71B99C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86D3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E113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47166AC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D7CCD5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67DE8248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生物医药数据科学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F1C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A02F2B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中医康复技术</w:t>
            </w:r>
          </w:p>
        </w:tc>
      </w:tr>
      <w:tr w:rsidR="00BA119A" w:rsidRPr="005D5F1A" w14:paraId="4593C507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987F1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13E4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BD7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A3EEE0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E0FB1C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B243E84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智能影像工程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274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124953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医疗设备应用技术</w:t>
            </w:r>
          </w:p>
        </w:tc>
      </w:tr>
      <w:tr w:rsidR="00BA119A" w:rsidRPr="005D5F1A" w14:paraId="07ABAA36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FA6925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094D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B0B9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37899FE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B85BBF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48A41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医工学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874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D497F75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精密医疗器械技术</w:t>
            </w:r>
          </w:p>
        </w:tc>
      </w:tr>
      <w:tr w:rsidR="00BA119A" w:rsidRPr="005D5F1A" w14:paraId="1B9CA75A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AD931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0990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C23F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CCD4A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74D0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2EA1CBE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5BF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A9D323A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spacing w:val="-6"/>
                <w:kern w:val="0"/>
                <w:sz w:val="18"/>
                <w:szCs w:val="18"/>
                <w:lang w:bidi="ar"/>
              </w:rPr>
              <w:t>医疗器械维护与管理</w:t>
            </w:r>
          </w:p>
        </w:tc>
      </w:tr>
      <w:tr w:rsidR="00BA119A" w:rsidRPr="005D5F1A" w14:paraId="1DE369B8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CCD7B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CBE9B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9177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7A21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B3EA5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47F32A8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347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B34A67A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康复工程技术</w:t>
            </w:r>
          </w:p>
        </w:tc>
      </w:tr>
      <w:tr w:rsidR="00BA119A" w:rsidRPr="005D5F1A" w14:paraId="56767FA0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5B71B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54F7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82F6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B0570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6D02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A7EBEF7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F061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6C2B3BE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康复辅助器具技术</w:t>
            </w:r>
          </w:p>
        </w:tc>
      </w:tr>
      <w:tr w:rsidR="00BA119A" w:rsidRPr="005D5F1A" w14:paraId="3B3CFD32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0B03C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CBD4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68B1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39919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2B74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310ACAC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30C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2052A85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假肢与矫形器技术</w:t>
            </w:r>
          </w:p>
        </w:tc>
      </w:tr>
      <w:tr w:rsidR="00BA119A" w:rsidRPr="005D5F1A" w14:paraId="1322DBF7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CA289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37F3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37B4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E2685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8539" w14:textId="77777777" w:rsidR="00BA119A" w:rsidRPr="005D5F1A" w:rsidRDefault="00BA119A">
            <w:pPr>
              <w:spacing w:line="30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6CBAB6F" w14:textId="77777777" w:rsidR="00BA119A" w:rsidRPr="005D5F1A" w:rsidRDefault="00BA119A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7EF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209C8F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老年保健与管理</w:t>
            </w:r>
          </w:p>
        </w:tc>
      </w:tr>
      <w:tr w:rsidR="00BA119A" w:rsidRPr="005D5F1A" w14:paraId="07154F22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5D472E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08F40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042E11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护理学类</w:t>
            </w:r>
          </w:p>
        </w:tc>
        <w:tc>
          <w:tcPr>
            <w:tcW w:w="26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2681545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E04E2C4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护理学类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C7C45DB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744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0B56E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护理学类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88D12C0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护理</w:t>
            </w:r>
          </w:p>
        </w:tc>
      </w:tr>
      <w:tr w:rsidR="00BA119A" w:rsidRPr="005D5F1A" w14:paraId="7B097595" w14:textId="77777777">
        <w:trPr>
          <w:trHeight w:val="259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8976BC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CEAA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E2F922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0B7C7FD8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临床护理学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24149ED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DD560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助产学</w:t>
            </w:r>
          </w:p>
        </w:tc>
        <w:tc>
          <w:tcPr>
            <w:tcW w:w="744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F9A44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9BE0D1A" w14:textId="77777777" w:rsidR="00BA119A" w:rsidRPr="005D5F1A" w:rsidRDefault="001218C0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助产</w:t>
            </w:r>
          </w:p>
        </w:tc>
      </w:tr>
      <w:tr w:rsidR="00BA119A" w:rsidRPr="005D5F1A" w14:paraId="0F43010E" w14:textId="77777777">
        <w:trPr>
          <w:trHeight w:val="375"/>
          <w:jc w:val="center"/>
        </w:trPr>
        <w:tc>
          <w:tcPr>
            <w:tcW w:w="495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34F0DED9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7A1FF47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CB1578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036BCB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护理硕士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C4B245C" w14:textId="77777777" w:rsidR="00BA119A" w:rsidRPr="005D5F1A" w:rsidRDefault="001218C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法医学类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9BEC08D" w14:textId="77777777" w:rsidR="00BA119A" w:rsidRPr="005D5F1A" w:rsidRDefault="001218C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5F1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法医学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EDC6FA" w14:textId="77777777" w:rsidR="00BA119A" w:rsidRPr="005D5F1A" w:rsidRDefault="00BA119A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F731EB" w14:textId="77777777" w:rsidR="00BA119A" w:rsidRPr="005D5F1A" w:rsidRDefault="00BA119A">
            <w:pPr>
              <w:spacing w:line="340" w:lineRule="exact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88C3328" w14:textId="77777777" w:rsidR="00BA119A" w:rsidRPr="005D5F1A" w:rsidRDefault="00BA119A">
      <w:pPr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</w:pPr>
      <w:bookmarkStart w:id="0" w:name="_GoBack"/>
      <w:bookmarkEnd w:id="0"/>
    </w:p>
    <w:sectPr w:rsidR="00BA119A" w:rsidRPr="005D5F1A" w:rsidSect="00D42779">
      <w:pgSz w:w="11906" w:h="16838"/>
      <w:pgMar w:top="1701" w:right="1531" w:bottom="1701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5576D" w14:textId="77777777" w:rsidR="000A54E5" w:rsidRDefault="000A54E5">
      <w:r>
        <w:separator/>
      </w:r>
    </w:p>
  </w:endnote>
  <w:endnote w:type="continuationSeparator" w:id="0">
    <w:p w14:paraId="34131436" w14:textId="77777777" w:rsidR="000A54E5" w:rsidRDefault="000A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B59A4209-5B85-4A66-AE86-2CF31E561BC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B225C67E-2FC1-4296-A673-0CB680D354B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120EE" w14:textId="77777777" w:rsidR="000A54E5" w:rsidRDefault="000A54E5">
      <w:r>
        <w:separator/>
      </w:r>
    </w:p>
  </w:footnote>
  <w:footnote w:type="continuationSeparator" w:id="0">
    <w:p w14:paraId="45222F54" w14:textId="77777777" w:rsidR="000A54E5" w:rsidRDefault="000A5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943D88"/>
    <w:multiLevelType w:val="singleLevel"/>
    <w:tmpl w:val="E7943D88"/>
    <w:lvl w:ilvl="0">
      <w:start w:val="1"/>
      <w:numFmt w:val="decimal"/>
      <w:suff w:val="nothing"/>
      <w:lvlText w:val="%1、"/>
      <w:lvlJc w:val="left"/>
    </w:lvl>
  </w:abstractNum>
  <w:abstractNum w:abstractNumId="1">
    <w:nsid w:val="1DA64237"/>
    <w:multiLevelType w:val="singleLevel"/>
    <w:tmpl w:val="1DA64237"/>
    <w:lvl w:ilvl="0">
      <w:start w:val="3"/>
      <w:numFmt w:val="decimal"/>
      <w:suff w:val="space"/>
      <w:lvlText w:val="%1."/>
      <w:lvlJc w:val="left"/>
    </w:lvl>
  </w:abstractNum>
  <w:abstractNum w:abstractNumId="2">
    <w:nsid w:val="374961C2"/>
    <w:multiLevelType w:val="singleLevel"/>
    <w:tmpl w:val="374961C2"/>
    <w:lvl w:ilvl="0">
      <w:start w:val="1"/>
      <w:numFmt w:val="decimal"/>
      <w:suff w:val="nothing"/>
      <w:lvlText w:val="%1、"/>
      <w:lvlJc w:val="left"/>
    </w:lvl>
  </w:abstractNum>
  <w:abstractNum w:abstractNumId="3">
    <w:nsid w:val="4198AA0E"/>
    <w:multiLevelType w:val="singleLevel"/>
    <w:tmpl w:val="4198AA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06EE0BA"/>
    <w:multiLevelType w:val="singleLevel"/>
    <w:tmpl w:val="606EE0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63BCD2"/>
    <w:multiLevelType w:val="singleLevel"/>
    <w:tmpl w:val="6F63BCD2"/>
    <w:lvl w:ilvl="0">
      <w:start w:val="4"/>
      <w:numFmt w:val="decimal"/>
      <w:suff w:val="space"/>
      <w:lvlText w:val="%1."/>
      <w:lvlJc w:val="left"/>
    </w:lvl>
  </w:abstractNum>
  <w:abstractNum w:abstractNumId="6">
    <w:nsid w:val="73FB010E"/>
    <w:multiLevelType w:val="singleLevel"/>
    <w:tmpl w:val="73FB010E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466D"/>
    <w:rsid w:val="000118D3"/>
    <w:rsid w:val="00012388"/>
    <w:rsid w:val="00034ECD"/>
    <w:rsid w:val="000576CE"/>
    <w:rsid w:val="00060CF7"/>
    <w:rsid w:val="00065469"/>
    <w:rsid w:val="000A54E5"/>
    <w:rsid w:val="000C33A2"/>
    <w:rsid w:val="000C3D23"/>
    <w:rsid w:val="000D5D1B"/>
    <w:rsid w:val="001218C0"/>
    <w:rsid w:val="001242B7"/>
    <w:rsid w:val="0016662B"/>
    <w:rsid w:val="0017406C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42779"/>
    <w:rsid w:val="00D61DB4"/>
    <w:rsid w:val="00D811DE"/>
    <w:rsid w:val="00D85228"/>
    <w:rsid w:val="00D96B58"/>
    <w:rsid w:val="00DC0181"/>
    <w:rsid w:val="00E202C6"/>
    <w:rsid w:val="00E22E6B"/>
    <w:rsid w:val="00E76042"/>
    <w:rsid w:val="00E76E81"/>
    <w:rsid w:val="00EA56D3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79F062A"/>
    <w:rsid w:val="48EE1869"/>
    <w:rsid w:val="4F3B1580"/>
    <w:rsid w:val="4F7F6457"/>
    <w:rsid w:val="4FA11D6A"/>
    <w:rsid w:val="50FE6936"/>
    <w:rsid w:val="51477D68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70A367DC"/>
    <w:rsid w:val="715220E5"/>
    <w:rsid w:val="75AE6841"/>
    <w:rsid w:val="7B0E03D3"/>
    <w:rsid w:val="7C1032C9"/>
    <w:rsid w:val="7CC14374"/>
    <w:rsid w:val="7D07647A"/>
    <w:rsid w:val="7F6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F8C5D"/>
  <w15:docId w15:val="{22D2E8B8-9CFC-4113-9FC4-6A2BC791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  <w:rPr>
      <w:rFonts w:cs="Times New Roman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qowt-font9">
    <w:name w:val="qowt-font9"/>
    <w:basedOn w:val="a0"/>
    <w:uiPriority w:val="99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123</cp:lastModifiedBy>
  <cp:revision>14</cp:revision>
  <cp:lastPrinted>2025-10-31T01:30:00Z</cp:lastPrinted>
  <dcterms:created xsi:type="dcterms:W3CDTF">2025-11-12T00:34:00Z</dcterms:created>
  <dcterms:modified xsi:type="dcterms:W3CDTF">2025-11-17T07:48:00Z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eyJoZGlkIjoiOGYxODFiOTYzMTI0MmU3YzI2NzU1ZDU5MGNjOTc3NzUiLCJ1c2VySWQiOiI0NzgxMjkwMDIifQ==</vt:lpwstr>
  </property>
  <property fmtid="{D5CDD505-2E9C-101B-9397-08002B2CF9AE}" pid="4" name="ICV">
    <vt:lpwstr>874B39B98E4543AF8FD69FD754B02286_13</vt:lpwstr>
  </property>
</Properties>
</file>