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pStyle w:val="2"/>
        <w:spacing w:before="216" w:line="18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附件1</w:t>
      </w:r>
    </w:p>
    <w:p>
      <w:pPr>
        <w:pStyle w:val="2"/>
        <w:spacing w:before="300" w:beforeLines="50" w:after="300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 年度蒸湘区“三八红旗手”拟表彰名单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5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王洁蓉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蒸湘街道社区卫生服务中心护士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王婷婷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蒸湘区红湘街道卫健办主任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晔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蒸湘区纪委监委党风政风监督室主任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刘礼香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蒸湘区政协办三级主任科员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艳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中共蒸湘区委统一战线工作部二级主任科员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李红艳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蒸湘区呆鹰岭镇财政所所长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肖童心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蒸湘区委组织部办公室主任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林丽芳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岳屏新村社区党总支书记兼社区妇联主席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胡淑芬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蒸湘区幸福路小学德育副校长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静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蒸湘区公安分局政工室副主任</w:t>
            </w:r>
          </w:p>
        </w:tc>
      </w:tr>
    </w:tbl>
    <w:p/>
    <w:p>
      <w:pPr>
        <w:widowControl/>
        <w:jc w:val="left"/>
        <w:rPr>
          <w:rFonts w:eastAsia="方正仿宋简体"/>
        </w:rPr>
      </w:pPr>
      <w:r>
        <w:rPr>
          <w:rFonts w:eastAsia="方正仿宋简体"/>
        </w:rPr>
        <w:br w:type="page"/>
      </w:r>
    </w:p>
    <w:p>
      <w:pPr>
        <w:pStyle w:val="2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附件2</w:t>
      </w:r>
    </w:p>
    <w:p>
      <w:pPr>
        <w:spacing w:before="300" w:beforeLines="50" w:after="300" w:afterLines="50" w:line="6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 年度蒸湘区“三八红旗集体”拟表彰名单</w:t>
      </w:r>
    </w:p>
    <w:tbl>
      <w:tblPr>
        <w:tblStyle w:val="8"/>
        <w:tblW w:w="87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655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中共蒸湘区委组织部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655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衡阳市蒸湘区人民检察院第一检察部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655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雨母山镇幸福村妇女联合会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655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蒸湘区蒸湘街道石狮堰社区居委会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7655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蒸湘区向日葵教育指导服务中心</w:t>
            </w:r>
          </w:p>
        </w:tc>
      </w:tr>
    </w:tbl>
    <w:p>
      <w:pPr>
        <w:spacing w:line="540" w:lineRule="exact"/>
        <w:rPr>
          <w:rFonts w:eastAsia="方正仿宋简体"/>
        </w:rPr>
      </w:pPr>
    </w:p>
    <w:p>
      <w:pPr>
        <w:widowControl/>
        <w:jc w:val="left"/>
        <w:rPr>
          <w:rFonts w:eastAsia="方正仿宋简体"/>
        </w:rPr>
      </w:pPr>
      <w:r>
        <w:rPr>
          <w:rFonts w:eastAsia="方正仿宋简体"/>
        </w:rPr>
        <w:br w:type="page"/>
      </w:r>
    </w:p>
    <w:p>
      <w:pPr>
        <w:pStyle w:val="2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附件3</w:t>
      </w:r>
    </w:p>
    <w:p>
      <w:pPr>
        <w:spacing w:before="300" w:beforeLines="50" w:after="300" w:afterLines="50" w:line="6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 年度蒸湘区“巾帼文明岗 ”拟表彰名单</w:t>
      </w:r>
    </w:p>
    <w:tbl>
      <w:tblPr>
        <w:tblStyle w:val="8"/>
        <w:tblW w:w="91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070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蒸湘区婚姻登记服务中心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070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蒸湘区妇幼保健计划生育服务中心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70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湖南高卫投资集团有限公司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70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万达商业管理集团有限公司衡阳分公司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8070" w:type="dxa"/>
          </w:tcPr>
          <w:p>
            <w:pPr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衡阳市蒸湘区启明星康复中心</w:t>
            </w:r>
          </w:p>
        </w:tc>
      </w:tr>
    </w:tbl>
    <w:p>
      <w:pPr>
        <w:spacing w:line="540" w:lineRule="exact"/>
        <w:rPr>
          <w:rFonts w:eastAsia="方正仿宋简体"/>
        </w:rPr>
      </w:pPr>
    </w:p>
    <w:p>
      <w:pPr>
        <w:widowControl/>
        <w:jc w:val="left"/>
        <w:rPr>
          <w:rFonts w:eastAsia="方正仿宋简体"/>
        </w:rPr>
      </w:pPr>
      <w:r>
        <w:rPr>
          <w:rFonts w:eastAsia="方正仿宋简体"/>
        </w:rPr>
        <w:br w:type="page"/>
      </w:r>
    </w:p>
    <w:p>
      <w:pPr>
        <w:pStyle w:val="2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附件4</w:t>
      </w:r>
    </w:p>
    <w:p>
      <w:pPr>
        <w:spacing w:before="300" w:beforeLines="50" w:after="300" w:afterLines="50" w:line="6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 年度蒸湘区“巾帼建功标兵”拟表彰名单</w:t>
      </w:r>
    </w:p>
    <w:tbl>
      <w:tblPr>
        <w:tblStyle w:val="8"/>
        <w:tblW w:w="9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58"/>
        <w:gridCol w:w="5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  波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蒸湘区档案馆馆长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王金秀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蒸湘区实验小学教师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陈云华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湖南雁京律师事务所副主任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陈文琼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衡阳市蒸湘区消防救援大队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罗亚臻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蒸湘区总工会干事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罗春花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雨母山镇梓木村党总支部副书记、村妇联主席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周丽萍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蒸湘区乡村振兴局政策法规股股长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唐  倩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蒸湘区医疗保障局财务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彭 利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衡阳市蒸湘区人民法院综合办公室教导员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廖海霞</w:t>
            </w:r>
          </w:p>
        </w:tc>
        <w:tc>
          <w:tcPr>
            <w:tcW w:w="5670" w:type="dxa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国家税务总局衡阳市蒸湘区税务局第一税务所所长、三级主办</w:t>
            </w:r>
          </w:p>
        </w:tc>
      </w:tr>
    </w:tbl>
    <w:p>
      <w:pPr>
        <w:spacing w:line="540" w:lineRule="exact"/>
        <w:rPr>
          <w:rFonts w:eastAsia="方正仿宋简体"/>
        </w:rPr>
      </w:pPr>
    </w:p>
    <w:p>
      <w:pPr>
        <w:widowControl/>
        <w:jc w:val="left"/>
        <w:rPr>
          <w:rFonts w:eastAsia="方正仿宋简体"/>
        </w:rPr>
      </w:pPr>
      <w:r>
        <w:rPr>
          <w:rFonts w:eastAsia="方正仿宋简体"/>
        </w:rPr>
        <w:br w:type="page"/>
      </w:r>
    </w:p>
    <w:p>
      <w:pPr>
        <w:pStyle w:val="2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附件5</w:t>
      </w:r>
    </w:p>
    <w:p>
      <w:pPr>
        <w:spacing w:before="300" w:beforeLines="50" w:after="300" w:afterLines="50" w:line="6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 年度蒸湘区“最美家庭 ”拟表彰名单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5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  彦家庭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蒸湘区金河湾1881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  洋家庭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蒸湘区蒸湘街道船山西路26号万恒公馆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唐冬荣家庭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蒸湘区华兴街道青峰北街52号（雨母山镇）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  鑫家庭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蒸湘区蒸湘街道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谢海霞家庭</w:t>
            </w:r>
          </w:p>
        </w:tc>
        <w:tc>
          <w:tcPr>
            <w:tcW w:w="5812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蒸湘区联合街道大栗新村83栋1单元101室</w:t>
            </w:r>
          </w:p>
        </w:tc>
      </w:tr>
    </w:tbl>
    <w:p>
      <w:pPr>
        <w:spacing w:line="540" w:lineRule="exact"/>
        <w:rPr>
          <w:rFonts w:eastAsia="方正仿宋简体"/>
        </w:rPr>
      </w:pPr>
    </w:p>
    <w:p>
      <w:pPr>
        <w:widowControl/>
        <w:jc w:val="left"/>
        <w:rPr>
          <w:rFonts w:eastAsia="方正仿宋简体"/>
        </w:rPr>
      </w:pPr>
      <w:r>
        <w:rPr>
          <w:rFonts w:eastAsia="方正仿宋简体"/>
        </w:rPr>
        <w:br w:type="page"/>
      </w:r>
    </w:p>
    <w:p>
      <w:pPr>
        <w:adjustRightInd w:val="0"/>
        <w:snapToGrid w:val="0"/>
        <w:spacing w:line="590" w:lineRule="exact"/>
        <w:rPr>
          <w:rFonts w:eastAsia="黑体"/>
        </w:rPr>
      </w:pPr>
      <w:r>
        <w:rPr>
          <w:rFonts w:eastAsia="黑体"/>
          <w:spacing w:val="-6"/>
        </w:rPr>
        <w:t>附件6</w:t>
      </w:r>
    </w:p>
    <w:p>
      <w:pPr>
        <w:spacing w:before="300" w:beforeLines="50" w:after="300" w:afterLines="50" w:line="6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 年度蒸湘区“最美妇联执委”拟表彰名单</w:t>
      </w:r>
    </w:p>
    <w:tbl>
      <w:tblPr>
        <w:tblStyle w:val="8"/>
        <w:tblW w:w="8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5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  春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雨母山镇雨母村总支委员、村委委员、镇妇联执委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刘仁英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红湘街道衡祁社区妇联主席、街道妇联执委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刘清华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呆鹰岭镇鸡市新村妇联主席、镇妇联执委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堃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联合街道张家山社区妇联主席、街道妇联执委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李军艳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蒸湘街道太平二社区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党总支书记</w:t>
            </w:r>
            <w:r>
              <w:rPr>
                <w:rFonts w:hint="eastAsia"/>
                <w:color w:val="000000"/>
                <w:sz w:val="24"/>
                <w:szCs w:val="24"/>
              </w:rPr>
              <w:t>、街道妇联执委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  艳</w:t>
            </w:r>
          </w:p>
        </w:tc>
        <w:tc>
          <w:tcPr>
            <w:tcW w:w="5944" w:type="dxa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联合街道南三角线社区妇联主席、街道妇联执委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宋元丽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呆鹰岭镇新民村妇联主席、镇妇联执委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陆莉莉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蒸湘街道平湖社区妇联主任、街道妇联执委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  燕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红湘街道联合村妇联主席、街道妇联执委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唐闻嫔</w:t>
            </w:r>
          </w:p>
        </w:tc>
        <w:tc>
          <w:tcPr>
            <w:tcW w:w="5944" w:type="dxa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雨母山镇七里山村村委委员、镇妇联执委</w:t>
            </w:r>
          </w:p>
        </w:tc>
      </w:tr>
    </w:tbl>
    <w:p>
      <w:pPr>
        <w:spacing w:line="540" w:lineRule="exact"/>
        <w:rPr>
          <w:rFonts w:eastAsia="方正仿宋简体"/>
        </w:rPr>
      </w:pPr>
    </w:p>
    <w:p>
      <w:pPr>
        <w:spacing w:line="540" w:lineRule="exact"/>
        <w:rPr>
          <w:rFonts w:eastAsia="方正仿宋简体"/>
        </w:rPr>
      </w:pPr>
    </w:p>
    <w:p>
      <w:pPr>
        <w:spacing w:line="540" w:lineRule="exact"/>
        <w:rPr>
          <w:rFonts w:eastAsia="方正仿宋简体"/>
        </w:rPr>
      </w:pP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oNotHyphenateCaps/>
  <w:evenAndOddHeaders w:val="1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NzE2N2NhMWM4ODI0YjE2MTJhMjliMTI3MjI0YTMifQ=="/>
  </w:docVars>
  <w:rsids>
    <w:rsidRoot w:val="00507496"/>
    <w:rsid w:val="000A26CD"/>
    <w:rsid w:val="000A6B6C"/>
    <w:rsid w:val="000B59F8"/>
    <w:rsid w:val="000E1F7F"/>
    <w:rsid w:val="000F63A0"/>
    <w:rsid w:val="00112193"/>
    <w:rsid w:val="00112924"/>
    <w:rsid w:val="00127F7B"/>
    <w:rsid w:val="001346B3"/>
    <w:rsid w:val="00187616"/>
    <w:rsid w:val="00191C39"/>
    <w:rsid w:val="001A3518"/>
    <w:rsid w:val="001D2C86"/>
    <w:rsid w:val="001E61D1"/>
    <w:rsid w:val="002235E4"/>
    <w:rsid w:val="00224AD0"/>
    <w:rsid w:val="00230854"/>
    <w:rsid w:val="00234630"/>
    <w:rsid w:val="00240646"/>
    <w:rsid w:val="0028025A"/>
    <w:rsid w:val="0029725C"/>
    <w:rsid w:val="002B21BF"/>
    <w:rsid w:val="002F139B"/>
    <w:rsid w:val="002F4AE5"/>
    <w:rsid w:val="0030114C"/>
    <w:rsid w:val="0031437F"/>
    <w:rsid w:val="00315F57"/>
    <w:rsid w:val="003263B7"/>
    <w:rsid w:val="00344A7B"/>
    <w:rsid w:val="00383CC7"/>
    <w:rsid w:val="003B3CF4"/>
    <w:rsid w:val="003D45B6"/>
    <w:rsid w:val="003E6251"/>
    <w:rsid w:val="003F65EF"/>
    <w:rsid w:val="00403EA0"/>
    <w:rsid w:val="00411F8A"/>
    <w:rsid w:val="00460A75"/>
    <w:rsid w:val="0047301E"/>
    <w:rsid w:val="00475CB5"/>
    <w:rsid w:val="0048206B"/>
    <w:rsid w:val="004A0BBB"/>
    <w:rsid w:val="004D4CE4"/>
    <w:rsid w:val="00500AF5"/>
    <w:rsid w:val="00507496"/>
    <w:rsid w:val="00543935"/>
    <w:rsid w:val="005818EB"/>
    <w:rsid w:val="005D3CBA"/>
    <w:rsid w:val="005E0913"/>
    <w:rsid w:val="005E7B75"/>
    <w:rsid w:val="005F0556"/>
    <w:rsid w:val="005F1327"/>
    <w:rsid w:val="006574CC"/>
    <w:rsid w:val="00660AE5"/>
    <w:rsid w:val="006931B1"/>
    <w:rsid w:val="00694847"/>
    <w:rsid w:val="006B2A04"/>
    <w:rsid w:val="006D30AA"/>
    <w:rsid w:val="006D782A"/>
    <w:rsid w:val="00744CBD"/>
    <w:rsid w:val="00780B71"/>
    <w:rsid w:val="00783E83"/>
    <w:rsid w:val="007B0EEC"/>
    <w:rsid w:val="007B1C97"/>
    <w:rsid w:val="007F1895"/>
    <w:rsid w:val="007F1AE3"/>
    <w:rsid w:val="007F3754"/>
    <w:rsid w:val="007F7680"/>
    <w:rsid w:val="008000D1"/>
    <w:rsid w:val="00814BA1"/>
    <w:rsid w:val="0084044B"/>
    <w:rsid w:val="008674C5"/>
    <w:rsid w:val="00874B6D"/>
    <w:rsid w:val="008839E0"/>
    <w:rsid w:val="008A7374"/>
    <w:rsid w:val="008C71F5"/>
    <w:rsid w:val="008D7833"/>
    <w:rsid w:val="008E5055"/>
    <w:rsid w:val="008F18EF"/>
    <w:rsid w:val="008F3D0A"/>
    <w:rsid w:val="00921E71"/>
    <w:rsid w:val="0096561D"/>
    <w:rsid w:val="0097105E"/>
    <w:rsid w:val="00980ECF"/>
    <w:rsid w:val="009D2232"/>
    <w:rsid w:val="009F14F1"/>
    <w:rsid w:val="009F4415"/>
    <w:rsid w:val="00A10247"/>
    <w:rsid w:val="00A51948"/>
    <w:rsid w:val="00A60CB3"/>
    <w:rsid w:val="00A97808"/>
    <w:rsid w:val="00AB6315"/>
    <w:rsid w:val="00AD286A"/>
    <w:rsid w:val="00AE782C"/>
    <w:rsid w:val="00AF5F25"/>
    <w:rsid w:val="00B07A39"/>
    <w:rsid w:val="00B07EFF"/>
    <w:rsid w:val="00B104F8"/>
    <w:rsid w:val="00B45FBB"/>
    <w:rsid w:val="00B7063F"/>
    <w:rsid w:val="00B81A67"/>
    <w:rsid w:val="00BA29FA"/>
    <w:rsid w:val="00BB687F"/>
    <w:rsid w:val="00BC295D"/>
    <w:rsid w:val="00C076FD"/>
    <w:rsid w:val="00C144B3"/>
    <w:rsid w:val="00CF34CC"/>
    <w:rsid w:val="00D02E91"/>
    <w:rsid w:val="00D47B43"/>
    <w:rsid w:val="00D93B0A"/>
    <w:rsid w:val="00DA4121"/>
    <w:rsid w:val="00DC0295"/>
    <w:rsid w:val="00DC05C3"/>
    <w:rsid w:val="00DD5619"/>
    <w:rsid w:val="00DD7139"/>
    <w:rsid w:val="00DF6268"/>
    <w:rsid w:val="00E00327"/>
    <w:rsid w:val="00E42459"/>
    <w:rsid w:val="00E530A4"/>
    <w:rsid w:val="00E55C31"/>
    <w:rsid w:val="00E83BDC"/>
    <w:rsid w:val="00E97575"/>
    <w:rsid w:val="00EB70EC"/>
    <w:rsid w:val="00EC1D77"/>
    <w:rsid w:val="00EC61BE"/>
    <w:rsid w:val="00ED3CBD"/>
    <w:rsid w:val="00EE5A1B"/>
    <w:rsid w:val="00F26F62"/>
    <w:rsid w:val="00F56D32"/>
    <w:rsid w:val="00F62A47"/>
    <w:rsid w:val="00F70B1E"/>
    <w:rsid w:val="00F745C5"/>
    <w:rsid w:val="00F7488B"/>
    <w:rsid w:val="00FA38A1"/>
    <w:rsid w:val="00FB0211"/>
    <w:rsid w:val="00FC5346"/>
    <w:rsid w:val="00FD736A"/>
    <w:rsid w:val="00FE042D"/>
    <w:rsid w:val="6BE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rPr>
      <w:rFonts w:ascii="仿宋_GB2312" w:hAnsi="Calibri" w:eastAsia="仿宋_GB2312" w:cs="宋体"/>
      <w:sz w:val="30"/>
      <w:szCs w:val="24"/>
    </w:rPr>
  </w:style>
  <w:style w:type="paragraph" w:styleId="3">
    <w:name w:val="Date"/>
    <w:basedOn w:val="1"/>
    <w:next w:val="1"/>
    <w:link w:val="19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autoRedefine/>
    <w:qFormat/>
    <w:uiPriority w:val="0"/>
    <w:rPr>
      <w:rFonts w:cs="Times New Roman"/>
    </w:rPr>
  </w:style>
  <w:style w:type="character" w:customStyle="1" w:styleId="11">
    <w:name w:val="页眉 Char"/>
    <w:link w:val="6"/>
    <w:semiHidden/>
    <w:locked/>
    <w:uiPriority w:val="0"/>
    <w:rPr>
      <w:rFonts w:cs="Times New Roman"/>
      <w:sz w:val="18"/>
      <w:szCs w:val="18"/>
    </w:rPr>
  </w:style>
  <w:style w:type="character" w:customStyle="1" w:styleId="12">
    <w:name w:val="页脚 Char"/>
    <w:link w:val="5"/>
    <w:autoRedefine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  <w:style w:type="character" w:customStyle="1" w:styleId="14">
    <w:name w:val="font131"/>
    <w:qFormat/>
    <w:uiPriority w:val="99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uiPriority w:val="99"/>
    <w:rPr>
      <w:rFonts w:ascii="仿宋_GB2312" w:hAnsi="Calibri" w:eastAsia="仿宋_GB2312" w:cs="宋体"/>
      <w:kern w:val="2"/>
      <w:sz w:val="30"/>
      <w:szCs w:val="24"/>
    </w:rPr>
  </w:style>
  <w:style w:type="paragraph" w:customStyle="1" w:styleId="17">
    <w:name w:val="Body text|1"/>
    <w:basedOn w:val="1"/>
    <w:qFormat/>
    <w:uiPriority w:val="0"/>
    <w:pPr>
      <w:adjustRightInd w:val="0"/>
      <w:snapToGrid w:val="0"/>
      <w:spacing w:line="386" w:lineRule="auto"/>
      <w:ind w:firstLine="400" w:firstLineChars="2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8">
    <w:name w:val="表格文字"/>
    <w:basedOn w:val="1"/>
    <w:qFormat/>
    <w:uiPriority w:val="0"/>
    <w:pPr>
      <w:spacing w:beforeLines="10" w:afterLines="10"/>
      <w:jc w:val="center"/>
    </w:pPr>
    <w:rPr>
      <w:rFonts w:ascii="Calibri" w:hAnsi="Calibri" w:eastAsia="楷体_GB2312" w:cs="宋体"/>
      <w:kern w:val="0"/>
      <w:sz w:val="21"/>
      <w:szCs w:val="18"/>
    </w:rPr>
  </w:style>
  <w:style w:type="character" w:customStyle="1" w:styleId="19">
    <w:name w:val="日期 Char"/>
    <w:basedOn w:val="9"/>
    <w:link w:val="3"/>
    <w:uiPriority w:val="0"/>
    <w:rPr>
      <w:kern w:val="2"/>
      <w:sz w:val="32"/>
      <w:szCs w:val="32"/>
    </w:rPr>
  </w:style>
  <w:style w:type="table" w:customStyle="1" w:styleId="20">
    <w:name w:val="Table Normal"/>
    <w:autoRedefine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6631;%20%20&#3906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  题</Template>
  <Company>Microsoft</Company>
  <Pages>6</Pages>
  <Words>181</Words>
  <Characters>1032</Characters>
  <Lines>8</Lines>
  <Paragraphs>2</Paragraphs>
  <TotalTime>1</TotalTime>
  <ScaleCrop>false</ScaleCrop>
  <LinksUpToDate>false</LinksUpToDate>
  <CharactersWithSpaces>1211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2024-01-29T07:19:00Z</dcterms:created>
  <dc:creator>Administrator</dc:creator>
  <cp:lastModifiedBy>邓婷</cp:lastModifiedBy>
  <cp:lastPrinted>2024-01-18T09:21:00Z</cp:lastPrinted>
  <dcterms:modified xsi:type="dcterms:W3CDTF">2024-03-13T07:15:40Z</dcterms:modified>
  <dc:title>标  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D084F63B42BD467FB5CE93E7B9F364CC_12</vt:lpwstr>
  </property>
</Properties>
</file>