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5" w:lineRule="exact"/>
        <w:jc w:val="center"/>
        <w:rPr>
          <w:rFonts w:ascii="方正小标宋_GBK" w:hAnsi="宋体" w:eastAsia="方正小标宋_GBK" w:cs="宋体"/>
          <w:spacing w:val="-8"/>
          <w:kern w:val="0"/>
          <w:sz w:val="44"/>
          <w:szCs w:val="44"/>
        </w:rPr>
      </w:pPr>
      <w:r>
        <w:rPr>
          <w:rFonts w:hint="eastAsia" w:ascii="方正小标宋_GBK" w:hAnsi="宋体" w:eastAsia="方正小标宋_GBK" w:cs="宋体"/>
          <w:spacing w:val="-8"/>
          <w:kern w:val="0"/>
          <w:sz w:val="44"/>
          <w:szCs w:val="44"/>
        </w:rPr>
        <w:t>2021年市场监管专项资金区域</w:t>
      </w:r>
    </w:p>
    <w:p>
      <w:pPr>
        <w:spacing w:line="625" w:lineRule="exact"/>
        <w:jc w:val="center"/>
        <w:rPr>
          <w:rFonts w:ascii="方正小标宋_GBK" w:hAnsi="宋体" w:eastAsia="方正小标宋_GBK" w:cs="宋体"/>
          <w:spacing w:val="-8"/>
          <w:kern w:val="0"/>
          <w:sz w:val="44"/>
          <w:szCs w:val="44"/>
        </w:rPr>
      </w:pPr>
      <w:r>
        <w:rPr>
          <w:rFonts w:hint="eastAsia" w:ascii="方正小标宋_GBK" w:hAnsi="宋体" w:eastAsia="方正小标宋_GBK" w:cs="宋体"/>
          <w:spacing w:val="-8"/>
          <w:kern w:val="0"/>
          <w:sz w:val="44"/>
          <w:szCs w:val="44"/>
        </w:rPr>
        <w:t>绩效自评报告</w:t>
      </w:r>
    </w:p>
    <w:p>
      <w:pPr>
        <w:adjustRightInd w:val="0"/>
        <w:spacing w:line="625" w:lineRule="exact"/>
        <w:ind w:right="641"/>
        <w:jc w:val="center"/>
        <w:rPr>
          <w:rFonts w:ascii="仿宋_GB2312" w:eastAsia="仿宋_GB2312"/>
          <w:sz w:val="32"/>
          <w:szCs w:val="32"/>
        </w:rPr>
      </w:pPr>
    </w:p>
    <w:p>
      <w:pPr>
        <w:adjustRightInd w:val="0"/>
        <w:snapToGrid w:val="0"/>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一、项目资金使用及管理情况</w:t>
      </w:r>
    </w:p>
    <w:p>
      <w:pPr>
        <w:spacing w:line="360" w:lineRule="auto"/>
        <w:ind w:firstLine="480" w:firstLineChars="150"/>
        <w:rPr>
          <w:rFonts w:ascii="仿宋" w:hAnsi="仿宋" w:eastAsia="仿宋"/>
          <w:sz w:val="32"/>
          <w:szCs w:val="32"/>
        </w:rPr>
      </w:pPr>
      <w:r>
        <w:rPr>
          <w:rFonts w:hint="eastAsia" w:ascii="仿宋" w:hAnsi="仿宋" w:eastAsia="仿宋" w:cs="Tahoma"/>
          <w:color w:val="333333"/>
          <w:kern w:val="0"/>
          <w:sz w:val="32"/>
          <w:szCs w:val="32"/>
        </w:rPr>
        <w:t>（一）根据</w:t>
      </w:r>
      <w:r>
        <w:rPr>
          <w:rFonts w:hint="eastAsia" w:ascii="仿宋" w:hAnsi="仿宋" w:eastAsia="仿宋" w:cs="Tahoma"/>
          <w:color w:val="333333"/>
          <w:kern w:val="0"/>
          <w:sz w:val="32"/>
          <w:szCs w:val="32"/>
          <w:lang w:eastAsia="zh-CN"/>
        </w:rPr>
        <w:t>区财政</w:t>
      </w:r>
      <w:r>
        <w:rPr>
          <w:rFonts w:hint="eastAsia" w:ascii="仿宋" w:hAnsi="仿宋" w:eastAsia="仿宋"/>
          <w:sz w:val="32"/>
          <w:szCs w:val="32"/>
        </w:rPr>
        <w:t>下达的</w:t>
      </w:r>
      <w:r>
        <w:rPr>
          <w:rFonts w:hint="eastAsia" w:ascii="仿宋" w:hAnsi="仿宋" w:eastAsia="仿宋"/>
          <w:sz w:val="32"/>
          <w:szCs w:val="32"/>
          <w:lang w:eastAsia="zh-CN"/>
        </w:rPr>
        <w:t>区</w:t>
      </w:r>
      <w:r>
        <w:rPr>
          <w:rFonts w:hint="eastAsia" w:ascii="仿宋" w:hAnsi="仿宋" w:eastAsia="仿宋"/>
          <w:sz w:val="32"/>
          <w:szCs w:val="32"/>
        </w:rPr>
        <w:t>市场监督管理</w:t>
      </w:r>
      <w:r>
        <w:rPr>
          <w:rFonts w:hint="eastAsia" w:ascii="仿宋" w:hAnsi="仿宋" w:eastAsia="仿宋" w:cs="仿宋_GB2312"/>
          <w:sz w:val="32"/>
          <w:szCs w:val="32"/>
        </w:rPr>
        <w:t>食品药品安全科普宣传经费</w:t>
      </w:r>
      <w:r>
        <w:rPr>
          <w:rFonts w:hint="eastAsia" w:ascii="仿宋" w:hAnsi="仿宋" w:eastAsia="仿宋"/>
          <w:sz w:val="32"/>
          <w:szCs w:val="32"/>
        </w:rPr>
        <w:t>专项</w:t>
      </w:r>
      <w:r>
        <w:rPr>
          <w:rFonts w:hint="eastAsia" w:ascii="仿宋" w:hAnsi="仿宋" w:eastAsia="仿宋"/>
          <w:sz w:val="32"/>
          <w:szCs w:val="32"/>
          <w:lang w:val="en-US" w:eastAsia="zh-CN"/>
        </w:rPr>
        <w:t>3万元</w:t>
      </w:r>
      <w:r>
        <w:rPr>
          <w:rFonts w:hint="eastAsia" w:ascii="仿宋" w:hAnsi="仿宋" w:eastAsia="仿宋"/>
          <w:sz w:val="32"/>
          <w:szCs w:val="32"/>
        </w:rPr>
        <w:t>资金。</w:t>
      </w:r>
    </w:p>
    <w:p>
      <w:pPr>
        <w:widowControl/>
        <w:numPr>
          <w:ilvl w:val="0"/>
          <w:numId w:val="1"/>
        </w:numPr>
        <w:shd w:val="clear" w:color="auto" w:fill="FFFFFF"/>
        <w:spacing w:line="360" w:lineRule="auto"/>
        <w:ind w:firstLine="32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该项目资金到位后，我局全部用于开展蒸湘区</w:t>
      </w:r>
      <w:r>
        <w:rPr>
          <w:rFonts w:hint="eastAsia" w:ascii="仿宋" w:hAnsi="仿宋" w:eastAsia="仿宋" w:cs="仿宋_GB2312"/>
          <w:sz w:val="32"/>
          <w:szCs w:val="32"/>
        </w:rPr>
        <w:t>食品药品安全科普宣传</w:t>
      </w:r>
      <w:r>
        <w:rPr>
          <w:rFonts w:hint="eastAsia" w:ascii="仿宋" w:hAnsi="仿宋" w:eastAsia="仿宋" w:cs="Tahoma"/>
          <w:color w:val="333333"/>
          <w:kern w:val="0"/>
          <w:sz w:val="32"/>
          <w:szCs w:val="32"/>
        </w:rPr>
        <w:t>。</w:t>
      </w:r>
    </w:p>
    <w:p>
      <w:pPr>
        <w:adjustRightInd w:val="0"/>
        <w:snapToGrid w:val="0"/>
        <w:spacing w:line="360" w:lineRule="auto"/>
        <w:ind w:firstLine="640" w:firstLineChars="200"/>
        <w:rPr>
          <w:rFonts w:ascii="仿宋" w:hAnsi="仿宋" w:eastAsia="仿宋" w:cs="Tahoma"/>
          <w:color w:val="333333"/>
          <w:kern w:val="0"/>
          <w:sz w:val="32"/>
          <w:szCs w:val="32"/>
        </w:rPr>
      </w:pPr>
      <w:r>
        <w:rPr>
          <w:rFonts w:hint="eastAsia" w:ascii="仿宋" w:hAnsi="仿宋" w:eastAsia="仿宋" w:cs="Tahoma"/>
          <w:color w:val="333333"/>
          <w:kern w:val="0"/>
          <w:sz w:val="32"/>
          <w:szCs w:val="32"/>
        </w:rPr>
        <w:t>（三）我们对该项目资金按照专项资金有关管理办法和我局的财务管理办法实行专款专用，现已全部执行完毕。</w:t>
      </w:r>
    </w:p>
    <w:p>
      <w:pPr>
        <w:adjustRightInd w:val="0"/>
        <w:snapToGrid w:val="0"/>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二、项目组织实施情况</w:t>
      </w:r>
    </w:p>
    <w:p>
      <w:pPr>
        <w:widowControl/>
        <w:shd w:val="clear" w:color="auto" w:fill="FFFFFF"/>
        <w:spacing w:line="360" w:lineRule="auto"/>
        <w:ind w:firstLine="627" w:firstLineChars="196"/>
        <w:jc w:val="left"/>
        <w:rPr>
          <w:rFonts w:ascii="仿宋" w:hAnsi="仿宋" w:eastAsia="仿宋" w:cs="Tahoma"/>
          <w:color w:val="333333"/>
          <w:kern w:val="0"/>
          <w:sz w:val="32"/>
          <w:szCs w:val="32"/>
        </w:rPr>
      </w:pPr>
      <w:r>
        <w:rPr>
          <w:rFonts w:hint="eastAsia" w:ascii="仿宋" w:hAnsi="仿宋" w:eastAsia="仿宋" w:cs="仿宋_GB2312"/>
          <w:sz w:val="32"/>
          <w:szCs w:val="32"/>
        </w:rPr>
        <w:t>通过项目实施，我局发放宣传册，播放宣传画，增强了消费者食品</w:t>
      </w:r>
      <w:r>
        <w:rPr>
          <w:rFonts w:hint="eastAsia" w:ascii="仿宋" w:hAnsi="仿宋" w:eastAsia="仿宋" w:cs="仿宋_GB2312"/>
          <w:sz w:val="32"/>
          <w:szCs w:val="32"/>
          <w:lang w:eastAsia="zh-CN"/>
        </w:rPr>
        <w:t>药品</w:t>
      </w:r>
      <w:r>
        <w:rPr>
          <w:rFonts w:hint="eastAsia" w:ascii="仿宋" w:hAnsi="仿宋" w:eastAsia="仿宋" w:cs="仿宋_GB2312"/>
          <w:sz w:val="32"/>
          <w:szCs w:val="32"/>
        </w:rPr>
        <w:t>安全意识和自我保护能力</w:t>
      </w:r>
      <w:r>
        <w:rPr>
          <w:rFonts w:hint="eastAsia" w:ascii="仿宋" w:hAnsi="仿宋" w:eastAsia="仿宋" w:cs="仿宋_GB2312"/>
          <w:sz w:val="32"/>
          <w:szCs w:val="32"/>
          <w:lang w:eastAsia="zh-CN"/>
        </w:rPr>
        <w:t>，全年</w:t>
      </w:r>
      <w:r>
        <w:rPr>
          <w:rFonts w:hint="eastAsia" w:ascii="仿宋" w:hAnsi="仿宋" w:eastAsia="仿宋" w:cs="仿宋_GB2312"/>
          <w:sz w:val="32"/>
          <w:szCs w:val="32"/>
        </w:rPr>
        <w:t>发放宣传册，播放宣传画</w:t>
      </w:r>
      <w:r>
        <w:rPr>
          <w:rFonts w:hint="eastAsia" w:ascii="仿宋" w:hAnsi="仿宋" w:eastAsia="仿宋" w:cs="仿宋_GB2312"/>
          <w:sz w:val="32"/>
          <w:szCs w:val="32"/>
          <w:lang w:eastAsia="zh-CN"/>
        </w:rPr>
        <w:t>共</w:t>
      </w:r>
      <w:r>
        <w:rPr>
          <w:rFonts w:hint="eastAsia" w:ascii="仿宋" w:hAnsi="仿宋" w:eastAsia="仿宋" w:cs="仿宋_GB2312"/>
          <w:sz w:val="32"/>
          <w:szCs w:val="32"/>
          <w:lang w:val="en-US" w:eastAsia="zh-CN"/>
        </w:rPr>
        <w:t>2000余册</w:t>
      </w:r>
      <w:r>
        <w:rPr>
          <w:rFonts w:hint="eastAsia" w:ascii="仿宋" w:hAnsi="仿宋" w:eastAsia="仿宋" w:cs="Tahoma"/>
          <w:color w:val="333333"/>
          <w:kern w:val="0"/>
          <w:sz w:val="32"/>
          <w:szCs w:val="32"/>
        </w:rPr>
        <w:t>。</w:t>
      </w:r>
    </w:p>
    <w:p>
      <w:pPr>
        <w:adjustRightInd w:val="0"/>
        <w:snapToGrid w:val="0"/>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三、区域绩效目标完成情况</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（一）产出指标完成情况分析。</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（1）数量指标。</w:t>
      </w:r>
    </w:p>
    <w:p>
      <w:pPr>
        <w:widowControl/>
        <w:shd w:val="clear" w:color="auto" w:fill="FFFFFF"/>
        <w:spacing w:line="360" w:lineRule="auto"/>
        <w:ind w:firstLine="514"/>
        <w:jc w:val="left"/>
        <w:rPr>
          <w:rFonts w:hint="eastAsia" w:ascii="仿宋" w:hAnsi="仿宋" w:eastAsia="仿宋" w:cs="仿宋_GB2312"/>
          <w:sz w:val="32"/>
          <w:szCs w:val="32"/>
          <w:lang w:val="en-US" w:eastAsia="zh-CN"/>
        </w:rPr>
      </w:pPr>
      <w:r>
        <w:rPr>
          <w:rFonts w:hint="eastAsia" w:ascii="仿宋" w:hAnsi="仿宋" w:eastAsia="仿宋" w:cs="仿宋_GB2312"/>
          <w:sz w:val="32"/>
          <w:szCs w:val="32"/>
        </w:rPr>
        <w:t>发放宣传册，播放宣传画</w:t>
      </w:r>
      <w:r>
        <w:rPr>
          <w:rFonts w:hint="eastAsia" w:ascii="仿宋" w:hAnsi="仿宋" w:eastAsia="仿宋" w:cs="仿宋_GB2312"/>
          <w:sz w:val="32"/>
          <w:szCs w:val="32"/>
          <w:lang w:val="en-US" w:eastAsia="zh-CN"/>
        </w:rPr>
        <w:t>2000余册。</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val="en-US" w:eastAsia="zh-CN"/>
        </w:rPr>
        <w:t>2</w:t>
      </w:r>
      <w:r>
        <w:rPr>
          <w:rFonts w:hint="eastAsia" w:ascii="仿宋" w:hAnsi="仿宋" w:eastAsia="仿宋" w:cs="Tahoma"/>
          <w:color w:val="333333"/>
          <w:kern w:val="0"/>
          <w:sz w:val="32"/>
          <w:szCs w:val="32"/>
        </w:rPr>
        <w:t>）质量指标。工作完成率100%，全部达成预期指标100%。</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val="en-US" w:eastAsia="zh-CN"/>
        </w:rPr>
        <w:t>3</w:t>
      </w:r>
      <w:r>
        <w:rPr>
          <w:rFonts w:hint="eastAsia" w:ascii="仿宋" w:hAnsi="仿宋" w:eastAsia="仿宋" w:cs="Tahoma"/>
          <w:color w:val="333333"/>
          <w:kern w:val="0"/>
          <w:sz w:val="32"/>
          <w:szCs w:val="32"/>
        </w:rPr>
        <w:t>）时效指标。该项工作在2021年12月31日全部完成，达到预期指标100%。</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val="en-US" w:eastAsia="zh-CN"/>
        </w:rPr>
        <w:t>4</w:t>
      </w:r>
      <w:r>
        <w:rPr>
          <w:rFonts w:hint="eastAsia" w:ascii="仿宋" w:hAnsi="仿宋" w:eastAsia="仿宋" w:cs="Tahoma"/>
          <w:color w:val="333333"/>
          <w:kern w:val="0"/>
          <w:sz w:val="32"/>
          <w:szCs w:val="32"/>
        </w:rPr>
        <w:t>）成本指标。</w:t>
      </w:r>
      <w:r>
        <w:rPr>
          <w:rFonts w:hint="eastAsia" w:ascii="仿宋" w:hAnsi="仿宋" w:eastAsia="仿宋" w:cs="Tahoma"/>
          <w:color w:val="333333"/>
          <w:kern w:val="0"/>
          <w:sz w:val="32"/>
          <w:szCs w:val="32"/>
          <w:lang w:val="en-US" w:eastAsia="zh-CN"/>
        </w:rPr>
        <w:t>3</w:t>
      </w:r>
      <w:r>
        <w:rPr>
          <w:rFonts w:hint="eastAsia" w:ascii="仿宋" w:hAnsi="仿宋" w:eastAsia="仿宋" w:cs="Tahoma"/>
          <w:color w:val="333333"/>
          <w:kern w:val="0"/>
          <w:sz w:val="32"/>
          <w:szCs w:val="32"/>
        </w:rPr>
        <w:t>万元，预算执行到位。</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(二)效益指标完成情况分析。</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1、经济效益。无</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2、社会效益。</w:t>
      </w:r>
      <w:r>
        <w:rPr>
          <w:rFonts w:hint="eastAsia" w:ascii="仿宋" w:hAnsi="仿宋" w:eastAsia="仿宋" w:cs="仿宋_GB2312"/>
          <w:sz w:val="32"/>
          <w:szCs w:val="32"/>
        </w:rPr>
        <w:t>增强</w:t>
      </w:r>
      <w:r>
        <w:rPr>
          <w:rFonts w:hint="eastAsia" w:ascii="仿宋" w:hAnsi="仿宋" w:eastAsia="仿宋" w:cs="仿宋_GB2312"/>
          <w:sz w:val="32"/>
          <w:szCs w:val="32"/>
          <w:lang w:eastAsia="zh-CN"/>
        </w:rPr>
        <w:t>全区</w:t>
      </w:r>
      <w:r>
        <w:rPr>
          <w:rFonts w:hint="eastAsia" w:ascii="仿宋" w:hAnsi="仿宋" w:eastAsia="仿宋" w:cs="仿宋_GB2312"/>
          <w:sz w:val="32"/>
          <w:szCs w:val="32"/>
        </w:rPr>
        <w:t>消费者食品</w:t>
      </w:r>
      <w:r>
        <w:rPr>
          <w:rFonts w:hint="eastAsia" w:ascii="仿宋" w:hAnsi="仿宋" w:eastAsia="仿宋" w:cs="仿宋_GB2312"/>
          <w:sz w:val="32"/>
          <w:szCs w:val="32"/>
          <w:lang w:eastAsia="zh-CN"/>
        </w:rPr>
        <w:t>药品</w:t>
      </w:r>
      <w:r>
        <w:rPr>
          <w:rFonts w:hint="eastAsia" w:ascii="仿宋" w:hAnsi="仿宋" w:eastAsia="仿宋" w:cs="仿宋_GB2312"/>
          <w:sz w:val="32"/>
          <w:szCs w:val="32"/>
        </w:rPr>
        <w:t>安全意识和自我保护能力</w:t>
      </w:r>
      <w:r>
        <w:rPr>
          <w:rFonts w:hint="eastAsia" w:ascii="仿宋" w:hAnsi="仿宋" w:eastAsia="仿宋" w:cs="仿宋_GB2312"/>
          <w:sz w:val="32"/>
          <w:szCs w:val="32"/>
          <w:lang w:eastAsia="zh-CN"/>
        </w:rPr>
        <w:t>，</w:t>
      </w:r>
      <w:r>
        <w:rPr>
          <w:rFonts w:hint="eastAsia" w:ascii="仿宋" w:hAnsi="仿宋" w:eastAsia="仿宋" w:cs="Tahoma"/>
          <w:color w:val="333333"/>
          <w:kern w:val="0"/>
          <w:sz w:val="32"/>
          <w:szCs w:val="32"/>
          <w:lang w:eastAsia="zh-CN"/>
        </w:rPr>
        <w:t>保障全区人民食品安全零事故</w:t>
      </w:r>
      <w:r>
        <w:rPr>
          <w:rFonts w:hint="eastAsia" w:ascii="仿宋" w:hAnsi="仿宋" w:eastAsia="仿宋" w:cs="Tahoma"/>
          <w:color w:val="333333"/>
          <w:kern w:val="0"/>
          <w:sz w:val="32"/>
          <w:szCs w:val="32"/>
        </w:rPr>
        <w:t>。</w:t>
      </w:r>
    </w:p>
    <w:p>
      <w:pPr>
        <w:widowControl/>
        <w:shd w:val="clear" w:color="auto" w:fill="FFFFFF"/>
        <w:spacing w:line="360" w:lineRule="auto"/>
        <w:ind w:firstLine="514"/>
        <w:jc w:val="left"/>
        <w:rPr>
          <w:rFonts w:hint="eastAsia" w:ascii="仿宋" w:hAnsi="仿宋" w:eastAsia="仿宋" w:cs="Tahoma"/>
          <w:color w:val="333333"/>
          <w:kern w:val="0"/>
          <w:sz w:val="32"/>
          <w:szCs w:val="32"/>
          <w:lang w:eastAsia="zh-CN"/>
        </w:rPr>
      </w:pPr>
      <w:r>
        <w:rPr>
          <w:rFonts w:hint="eastAsia" w:ascii="仿宋" w:hAnsi="仿宋" w:eastAsia="仿宋" w:cs="Tahoma"/>
          <w:color w:val="333333"/>
          <w:kern w:val="0"/>
          <w:sz w:val="32"/>
          <w:szCs w:val="32"/>
        </w:rPr>
        <w:t>3、可持续影响。</w:t>
      </w:r>
      <w:r>
        <w:rPr>
          <w:rFonts w:hint="eastAsia" w:ascii="仿宋" w:hAnsi="仿宋" w:eastAsia="仿宋" w:cs="Tahoma"/>
          <w:color w:val="333333"/>
          <w:kern w:val="0"/>
          <w:sz w:val="32"/>
          <w:szCs w:val="32"/>
          <w:lang w:eastAsia="zh-CN"/>
        </w:rPr>
        <w:t>保障全区人民</w:t>
      </w:r>
      <w:r>
        <w:rPr>
          <w:rFonts w:hint="eastAsia" w:ascii="仿宋" w:hAnsi="仿宋" w:eastAsia="仿宋" w:cs="Tahoma"/>
          <w:color w:val="333333"/>
          <w:kern w:val="0"/>
          <w:sz w:val="32"/>
          <w:szCs w:val="32"/>
        </w:rPr>
        <w:t>和谐</w:t>
      </w:r>
      <w:r>
        <w:rPr>
          <w:rFonts w:hint="eastAsia" w:ascii="仿宋" w:hAnsi="仿宋" w:eastAsia="仿宋" w:cs="Tahoma"/>
          <w:color w:val="333333"/>
          <w:kern w:val="0"/>
          <w:sz w:val="32"/>
          <w:szCs w:val="32"/>
          <w:lang w:eastAsia="zh-CN"/>
        </w:rPr>
        <w:t>生活。</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（三）服务对象满意度指标</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kern w:val="0"/>
          <w:sz w:val="32"/>
          <w:szCs w:val="32"/>
          <w:lang w:eastAsia="zh-CN"/>
        </w:rPr>
        <w:t>保持全区人民对食品药品</w:t>
      </w:r>
      <w:bookmarkStart w:id="0" w:name="_GoBack"/>
      <w:bookmarkEnd w:id="0"/>
      <w:r>
        <w:rPr>
          <w:rFonts w:hint="eastAsia" w:ascii="仿宋" w:hAnsi="仿宋" w:eastAsia="仿宋"/>
          <w:kern w:val="0"/>
          <w:sz w:val="32"/>
          <w:szCs w:val="32"/>
          <w:lang w:eastAsia="zh-CN"/>
        </w:rPr>
        <w:t>安全满意度达到</w:t>
      </w:r>
      <w:r>
        <w:rPr>
          <w:rFonts w:hint="eastAsia" w:ascii="仿宋" w:hAnsi="仿宋" w:eastAsia="仿宋"/>
          <w:kern w:val="0"/>
          <w:sz w:val="32"/>
          <w:szCs w:val="32"/>
          <w:lang w:val="en-US" w:eastAsia="zh-CN"/>
        </w:rPr>
        <w:t>90</w:t>
      </w:r>
      <w:r>
        <w:rPr>
          <w:rFonts w:hint="eastAsia" w:ascii="仿宋" w:hAnsi="仿宋" w:eastAsia="仿宋" w:cs="Tahoma"/>
          <w:color w:val="333333"/>
          <w:kern w:val="0"/>
          <w:sz w:val="32"/>
          <w:szCs w:val="32"/>
        </w:rPr>
        <w:t>%</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 xml:space="preserve"> </w:t>
      </w:r>
    </w:p>
    <w:p>
      <w:pPr>
        <w:widowControl/>
        <w:shd w:val="clear" w:color="auto" w:fill="FFFFFF"/>
        <w:spacing w:line="360" w:lineRule="auto"/>
        <w:ind w:firstLine="514"/>
        <w:jc w:val="left"/>
        <w:rPr>
          <w:rFonts w:ascii="仿宋" w:hAnsi="仿宋" w:eastAsia="仿宋" w:cs="Tahoma"/>
          <w:color w:val="333333"/>
          <w:kern w:val="0"/>
          <w:sz w:val="32"/>
          <w:szCs w:val="32"/>
        </w:rPr>
      </w:pPr>
      <w:r>
        <w:rPr>
          <w:rFonts w:ascii="仿宋" w:hAnsi="仿宋" w:eastAsia="仿宋"/>
        </w:rPr>
        <w:t xml:space="preserve"> </w:t>
      </w:r>
      <w:r>
        <w:rPr>
          <w:rFonts w:hint="eastAsia" w:ascii="仿宋" w:hAnsi="仿宋" w:eastAsia="仿宋"/>
        </w:rPr>
        <w:t xml:space="preserve">                           </w:t>
      </w:r>
      <w:r>
        <w:rPr>
          <w:rFonts w:hint="eastAsia" w:ascii="仿宋" w:hAnsi="仿宋" w:eastAsia="仿宋" w:cs="Tahoma"/>
          <w:color w:val="333333"/>
          <w:kern w:val="0"/>
          <w:sz w:val="32"/>
          <w:szCs w:val="32"/>
        </w:rPr>
        <w:t xml:space="preserve">        蒸湘区市场监督管理局</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 xml:space="preserve">                             2022年</w:t>
      </w:r>
      <w:r>
        <w:rPr>
          <w:rFonts w:hint="eastAsia" w:ascii="仿宋" w:hAnsi="仿宋" w:eastAsia="仿宋" w:cs="Tahoma"/>
          <w:color w:val="333333"/>
          <w:kern w:val="0"/>
          <w:sz w:val="32"/>
          <w:szCs w:val="32"/>
          <w:lang w:val="en-US" w:eastAsia="zh-CN"/>
        </w:rPr>
        <w:t>10</w:t>
      </w:r>
      <w:r>
        <w:rPr>
          <w:rFonts w:hint="eastAsia" w:ascii="仿宋" w:hAnsi="仿宋" w:eastAsia="仿宋" w:cs="Tahoma"/>
          <w:color w:val="333333"/>
          <w:kern w:val="0"/>
          <w:sz w:val="32"/>
          <w:szCs w:val="32"/>
        </w:rPr>
        <w:t>月</w:t>
      </w:r>
      <w:r>
        <w:rPr>
          <w:rFonts w:hint="eastAsia" w:ascii="仿宋" w:hAnsi="仿宋" w:eastAsia="仿宋" w:cs="Tahoma"/>
          <w:color w:val="333333"/>
          <w:kern w:val="0"/>
          <w:sz w:val="32"/>
          <w:szCs w:val="32"/>
          <w:lang w:val="en-US" w:eastAsia="zh-CN"/>
        </w:rPr>
        <w:t>2</w:t>
      </w:r>
      <w:r>
        <w:rPr>
          <w:rFonts w:hint="eastAsia" w:ascii="仿宋" w:hAnsi="仿宋" w:eastAsia="仿宋" w:cs="Tahoma"/>
          <w:color w:val="333333"/>
          <w:kern w:val="0"/>
          <w:sz w:val="32"/>
          <w:szCs w:val="32"/>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154A"/>
    <w:multiLevelType w:val="singleLevel"/>
    <w:tmpl w:val="FFFE154A"/>
    <w:lvl w:ilvl="0" w:tentative="0">
      <w:start w:val="2"/>
      <w:numFmt w:val="chineseCounting"/>
      <w:suff w:val="nothing"/>
      <w:lvlText w:val="（%1）"/>
      <w:lvlJc w:val="left"/>
      <w:pPr>
        <w:ind w:left="3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jc3MGFjMWI4OGU3YTczZTFlMDFjNjVkYzI2YjYifQ=="/>
  </w:docVars>
  <w:rsids>
    <w:rsidRoot w:val="00A11364"/>
    <w:rsid w:val="00814EB9"/>
    <w:rsid w:val="009F4063"/>
    <w:rsid w:val="00A11364"/>
    <w:rsid w:val="00A459DA"/>
    <w:rsid w:val="1F1B30C7"/>
    <w:rsid w:val="507B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1 Char Char Char Char Char Char"/>
    <w:basedOn w:val="1"/>
    <w:qFormat/>
    <w:uiPriority w:val="0"/>
    <w:rPr>
      <w:rFonts w:ascii="等线" w:hAnsi="等线" w:eastAsia="等线" w:cs="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471</Words>
  <Characters>501</Characters>
  <Lines>5</Lines>
  <Paragraphs>1</Paragraphs>
  <TotalTime>2</TotalTime>
  <ScaleCrop>false</ScaleCrop>
  <LinksUpToDate>false</LinksUpToDate>
  <CharactersWithSpaces>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2022-03-04T07:18:00Z</dcterms:created>
  <dc:creator>Administrator</dc:creator>
  <cp:lastModifiedBy>Administrator</cp:lastModifiedBy>
  <cp:lastPrinted>2022-03-21T02:29:00Z</cp:lastPrinted>
  <dcterms:modified xsi:type="dcterms:W3CDTF">2022-10-24T08:48:02Z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5209EA3005C0445B89767C43162A4FE3</vt:lpwstr>
  </property>
</Properties>
</file>