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  <w:lang w:val="zh-CN"/>
        </w:rPr>
      </w:pPr>
      <w:r>
        <w:rPr>
          <w:rFonts w:hint="eastAsia" w:ascii="Times New Roman" w:hAnsi="黑体" w:eastAsia="黑体"/>
          <w:sz w:val="32"/>
          <w:szCs w:val="32"/>
          <w:lang w:val="zh-CN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adjustRightInd/>
        <w:snapToGrid/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  <w:lang w:val="zh-CN"/>
        </w:rPr>
      </w:pPr>
    </w:p>
    <w:p>
      <w:pPr>
        <w:adjustRightInd/>
        <w:snapToGrid/>
        <w:spacing w:after="120" w:afterLines="50" w:line="640" w:lineRule="exact"/>
        <w:jc w:val="center"/>
        <w:rPr>
          <w:rFonts w:ascii="方正小标宋简体" w:hAnsi="Times New Roman" w:eastAsia="方正小标宋简体"/>
          <w:sz w:val="44"/>
          <w:szCs w:val="44"/>
          <w:lang w:val="zh-CN"/>
        </w:rPr>
      </w:pPr>
      <w:r>
        <w:rPr>
          <w:rFonts w:ascii="方正小标宋简体" w:hAnsi="Times New Roman" w:eastAsia="方正小标宋简体"/>
          <w:sz w:val="44"/>
          <w:szCs w:val="44"/>
          <w:lang w:val="zh-CN"/>
        </w:rPr>
        <w:t>2021</w:t>
      </w:r>
      <w:r>
        <w:rPr>
          <w:rFonts w:hint="eastAsia" w:ascii="方正小标宋简体" w:hAnsi="Times New Roman" w:eastAsia="方正小标宋简体"/>
          <w:sz w:val="44"/>
          <w:szCs w:val="44"/>
          <w:lang w:val="zh-CN"/>
        </w:rPr>
        <w:t>年度全区现代农业产业发展奖励名单</w:t>
      </w:r>
    </w:p>
    <w:p>
      <w:pPr>
        <w:adjustRightInd/>
        <w:snapToGrid/>
        <w:spacing w:after="0" w:line="560" w:lineRule="exact"/>
        <w:jc w:val="center"/>
        <w:rPr>
          <w:rFonts w:ascii="方正楷体简体" w:hAnsi="Times New Roman" w:eastAsia="方正楷体简体"/>
          <w:b/>
          <w:sz w:val="32"/>
          <w:szCs w:val="32"/>
          <w:lang w:val="zh-CN"/>
        </w:rPr>
      </w:pPr>
      <w:r>
        <w:rPr>
          <w:rFonts w:hint="eastAsia" w:ascii="方正楷体简体" w:hAnsi="Times New Roman" w:eastAsia="方正楷体简体"/>
          <w:b/>
          <w:sz w:val="32"/>
          <w:szCs w:val="32"/>
          <w:lang w:val="zh-CN"/>
        </w:rPr>
        <w:t>（排名不分先后）</w:t>
      </w:r>
    </w:p>
    <w:p>
      <w:pPr>
        <w:adjustRightInd/>
        <w:snapToGrid/>
        <w:spacing w:after="0" w:line="600" w:lineRule="exact"/>
        <w:jc w:val="center"/>
        <w:rPr>
          <w:rFonts w:ascii="Times New Roman" w:hAnsi="Times New Roman" w:eastAsia="方正仿宋简体"/>
          <w:sz w:val="44"/>
          <w:szCs w:val="44"/>
          <w:lang w:val="zh-CN"/>
        </w:rPr>
      </w:pPr>
    </w:p>
    <w:p>
      <w:pPr>
        <w:spacing w:after="0" w:line="600" w:lineRule="exact"/>
        <w:ind w:left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衡阳市惠农农业科技发展有限公司</w:t>
      </w:r>
    </w:p>
    <w:p>
      <w:pPr>
        <w:spacing w:after="0" w:line="600" w:lineRule="exact"/>
        <w:ind w:left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衡阳市荣联农业科技发展有限公司</w:t>
      </w:r>
    </w:p>
    <w:p>
      <w:pPr>
        <w:spacing w:after="0" w:line="600" w:lineRule="exact"/>
        <w:ind w:left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衡阳市华地农业发展有限公司</w:t>
      </w:r>
    </w:p>
    <w:p>
      <w:pPr>
        <w:spacing w:after="0" w:line="600" w:lineRule="exact"/>
        <w:ind w:left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湖南华达田园生态农业股份有限公司</w:t>
      </w:r>
    </w:p>
    <w:p>
      <w:pPr>
        <w:spacing w:after="0" w:line="600" w:lineRule="exact"/>
        <w:ind w:left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湖南亿湘农生态农业发展有限公司</w:t>
      </w:r>
    </w:p>
    <w:p>
      <w:pPr>
        <w:spacing w:after="0" w:line="600" w:lineRule="exact"/>
        <w:ind w:left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衡阳市新浩农业有限公司</w:t>
      </w:r>
    </w:p>
    <w:p>
      <w:pPr>
        <w:spacing w:after="0" w:line="600" w:lineRule="exact"/>
        <w:ind w:left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衡阳市金雁粮食购销有限公司</w:t>
      </w:r>
    </w:p>
    <w:p>
      <w:pPr>
        <w:spacing w:after="0" w:line="600" w:lineRule="exact"/>
        <w:ind w:left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衡阳秋之韵生态农业科技有限公司</w:t>
      </w:r>
    </w:p>
    <w:p>
      <w:pPr>
        <w:spacing w:after="0" w:line="600" w:lineRule="exact"/>
        <w:ind w:left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衡阳市雨母云舍休闲山庄</w:t>
      </w:r>
    </w:p>
    <w:p>
      <w:pPr>
        <w:spacing w:after="0" w:line="600" w:lineRule="exact"/>
        <w:ind w:left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呆鹰岭镇中平村股份经济合作社</w:t>
      </w:r>
    </w:p>
    <w:p>
      <w:pPr>
        <w:spacing w:after="0" w:line="600" w:lineRule="exact"/>
        <w:ind w:left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雨母山镇临江村股份经济合作社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3628F"/>
    <w:rsid w:val="14D3628F"/>
    <w:rsid w:val="50C9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2022-04-13T00:59:00Z</dcterms:created>
  <dc:creator>可乐想加冰</dc:creator>
  <cp:lastModifiedBy>可乐想加冰</cp:lastModifiedBy>
  <dcterms:modified xsi:type="dcterms:W3CDTF">2022-04-13T01:01:39Z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014DE1D89BCB4E8DAC5CDA983707D637</vt:lpwstr>
  </property>
</Properties>
</file>