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7B63">
      <w:pPr>
        <w:pStyle w:val="3"/>
        <w:shd w:val="clear" w:color="auto" w:fill="FFFFFF"/>
        <w:spacing w:before="0" w:beforeAutospacing="0" w:after="0" w:afterAutospacing="0" w:line="560"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14:paraId="13E30987">
      <w:pPr>
        <w:pStyle w:val="3"/>
        <w:shd w:val="clear" w:color="auto" w:fill="FFFFFF"/>
        <w:spacing w:before="0" w:beforeAutospacing="0" w:after="0" w:afterAutospacing="0" w:line="560" w:lineRule="exact"/>
        <w:rPr>
          <w:rFonts w:ascii="仿宋" w:hAnsi="仿宋" w:eastAsia="仿宋" w:cs="仿宋"/>
          <w:sz w:val="32"/>
          <w:szCs w:val="32"/>
        </w:rPr>
      </w:pPr>
    </w:p>
    <w:p w14:paraId="005710E5">
      <w:pPr>
        <w:widowControl/>
        <w:jc w:val="center"/>
        <w:textAlignment w:val="center"/>
        <w:rPr>
          <w:rFonts w:ascii="黑体" w:hAnsi="黑体" w:eastAsia="黑体" w:cs="黑体"/>
          <w:bCs/>
          <w:color w:val="000000"/>
          <w:kern w:val="0"/>
          <w:sz w:val="44"/>
          <w:szCs w:val="44"/>
        </w:rPr>
      </w:pPr>
      <w:r>
        <w:rPr>
          <w:rFonts w:hint="eastAsia" w:ascii="黑体" w:hAnsi="黑体" w:eastAsia="黑体" w:cs="黑体"/>
          <w:bCs/>
          <w:color w:val="000000"/>
          <w:kern w:val="0"/>
          <w:sz w:val="44"/>
          <w:szCs w:val="44"/>
        </w:rPr>
        <w:t>蒸湘区2020年公开招聘教师学校简介</w:t>
      </w:r>
    </w:p>
    <w:p w14:paraId="3266D661">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一、蒸湘区大立实验小学</w:t>
      </w:r>
    </w:p>
    <w:p w14:paraId="230C2954">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蒸湘区大立实验小学位于蒸湘区冠都现代城内，原称蒸湘区长湖乡大立小学，创建于1958年。学校占地面积30亩，建筑面积13943平方米，体育场地面积11324平方米，绿化面积 4118平方米。现有教职工129人，教学班54个，学生2797人。2014年8月，经区委、区政府研究将长湖乡大立小学并入蒸湘区实验小学，进行提质改造。2018年1月从蒸湘区实验小学剥离出来，成为区属直管小学，更名为蒸湘区大立实验小学。</w:t>
      </w:r>
    </w:p>
    <w:p w14:paraId="59B48DD0">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sz w:val="32"/>
          <w:szCs w:val="32"/>
          <w:shd w:val="clear" w:color="auto" w:fill="FFFFFF"/>
        </w:rPr>
        <w:t>蒸湘区大立实验小学在</w:t>
      </w:r>
      <w:r>
        <w:rPr>
          <w:rFonts w:hint="eastAsia" w:ascii="仿宋" w:hAnsi="仿宋" w:eastAsia="仿宋" w:cs="仿宋"/>
          <w:sz w:val="32"/>
          <w:szCs w:val="32"/>
        </w:rPr>
        <w:t>校园文化建设中注重在继承优良传统教育的基础上融入更多的现代教育理念，</w:t>
      </w:r>
      <w:r>
        <w:rPr>
          <w:rFonts w:hint="eastAsia" w:ascii="仿宋" w:hAnsi="仿宋" w:eastAsia="仿宋" w:cs="仿宋"/>
          <w:kern w:val="0"/>
          <w:sz w:val="32"/>
          <w:szCs w:val="32"/>
        </w:rPr>
        <w:t>学校拥有1000M以上的校园网，实现了“班班通”工程，拥有多媒体教室、电脑室、语音室、图书室等多功能室18间，建有标准的七人制足球场、室内体育场馆和多媒体报告厅。随着学校蓬勃发展，学校先后荣获“首批全国青少年校园足球特色学校”、“湖南省卫生文明学校”、“衡阳市文明校园”、“衡阳市安全文明校园”、“衡阳市生态文明校园”、“衡阳市巾帼文明岗”等市级以上荣誉称号。</w:t>
      </w:r>
    </w:p>
    <w:p w14:paraId="40AE96E6">
      <w:pPr>
        <w:adjustRightInd w:val="0"/>
        <w:snapToGrid w:val="0"/>
        <w:spacing w:line="520" w:lineRule="exact"/>
        <w:ind w:firstLine="570"/>
        <w:rPr>
          <w:rFonts w:ascii="仿宋" w:hAnsi="仿宋" w:eastAsia="仿宋" w:cs="仿宋"/>
          <w:kern w:val="0"/>
          <w:sz w:val="32"/>
          <w:szCs w:val="32"/>
        </w:rPr>
      </w:pPr>
      <w:r>
        <w:rPr>
          <w:rFonts w:hint="eastAsia" w:ascii="仿宋" w:hAnsi="仿宋" w:eastAsia="仿宋" w:cs="仿宋"/>
          <w:kern w:val="0"/>
          <w:sz w:val="32"/>
          <w:szCs w:val="32"/>
        </w:rPr>
        <w:t>学校遵循“让每一个学生健康成长”的办学理念，以培养儿童“健壮体格、健康心理、健全人格”为育人目标，以“优雅的教育环境，先进的教育理念，规范的教育管理，鲜明的教育特色，突出的教育成果”为办学追求，展现与时俱进的特有魅力。</w:t>
      </w:r>
    </w:p>
    <w:p w14:paraId="7D0F47C3">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二、蒸湘区西站路小学</w:t>
      </w:r>
    </w:p>
    <w:p w14:paraId="40932997">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西站路小学位于天马山南路2号，始建于1964年，现有教职工49人，教学班24个，学生1122人。学校本着“以教研为指导，以实践为手段，以质量为根本”的办学理念，以“培养学生的创新精神和动手能力”为重点的素质教育出发，推行“建有文化的校园、塑有理想的老师、育有特长的学生、办有特色的学校”的管理目标。</w:t>
      </w:r>
    </w:p>
    <w:p w14:paraId="5C96A78D">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西站路小学加强特色校园文化建设，开展感恩教育并创建礼仪书香校园。为弘扬和传承优秀传统文化，于2013年挂牌成立蒸湘区青少年校外活动中心技能教学点“花鼓戏”培训社团。花鼓戏兴趣课的开设，让这个有着地方特色的传统文化在学校有声有色地开展起来，花鼓戏已成为学校一张独特的校园文化名片。该校还是蒸湘区一县一品体育后备人才基地，先后培养出全国少年儿童跳水冠军屈芷欣、湖南省青少年跳水冠军罗文文、聂嘉欣、仇艺霖等一大批优秀跳水人才。</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几代西站人恪守厚德、乐学、强体、自立的校训，大胆探索，敢于实践，走出了一条初始、发展、深化、创新之路，教师博学、善导、厚德、乐教，学生乐学、善思、求实、创新。学校先后被评为湖南省红领巾示范校、湖南省现代教育技术实验学校、湖南省义务教育合格学校、湖南省安全文明学校。</w:t>
      </w:r>
    </w:p>
    <w:p w14:paraId="040263BA">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三、蒸湘区蒸湘北路小学</w:t>
      </w:r>
    </w:p>
    <w:p w14:paraId="6E1F9201">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蒸湘北路小学是一所区直合格化示范小学，创办于1951年。2001年区划调整，划入蒸湘区，改名为蒸湘区蒸湘北路小学。学校现有教职工46人，18个教学班，881名学生。学校占地面积为4068.75平方米。学校有一个思想过硬、勤政务实、团结协作、乐于奉献的领导班子；有一支师德优良、业务过硬、勇于创新、积极进取的教师队伍，近年来培养出蒸湘区首席学科教师3人，区骨干教师4人，市级骨干教师2人,市金牌班主任1名。学校以“教书育人、育人为本”为理念实施素质教育，以“真教实学，开拓创新”为校训，努力把学校办成班子硬、师资强、质量高、校园美、校风良的精品学校。“真教实学、开拓创新”集中体现了学校的办学思想，连续七年学校是市、区两级“小学生行为规范示范校”，曾获“全国‘五有’建设红旗大队部”、“省文明卫生先进单位”。近两年学校先后被授予市“绿色学校”、“青年文明号”、“巾帼建功文明示范岗”、“体育工作优秀学校”、“校务公开先进单位”，“湖南省红领巾示范校”等荣誉。</w:t>
      </w:r>
    </w:p>
    <w:p w14:paraId="3A66D6C5">
      <w:pPr>
        <w:adjustRightInd w:val="0"/>
        <w:snapToGrid w:val="0"/>
        <w:spacing w:line="520" w:lineRule="exact"/>
        <w:ind w:firstLine="627" w:firstLineChars="196"/>
        <w:rPr>
          <w:rFonts w:ascii="黑体" w:hAnsi="黑体" w:eastAsia="黑体" w:cs="黑体"/>
          <w:sz w:val="32"/>
          <w:szCs w:val="32"/>
          <w:lang w:val="zh-CN"/>
        </w:rPr>
      </w:pPr>
      <w:r>
        <w:rPr>
          <w:rFonts w:hint="eastAsia" w:ascii="黑体" w:hAnsi="黑体" w:eastAsia="黑体" w:cs="黑体"/>
          <w:sz w:val="32"/>
          <w:szCs w:val="32"/>
        </w:rPr>
        <w:t>四、</w:t>
      </w:r>
      <w:r>
        <w:rPr>
          <w:rFonts w:hint="eastAsia" w:ascii="黑体" w:hAnsi="黑体" w:eastAsia="黑体" w:cs="黑体"/>
          <w:sz w:val="32"/>
          <w:szCs w:val="32"/>
          <w:lang w:val="zh-CN"/>
        </w:rPr>
        <w:t>蒸湘区</w:t>
      </w:r>
      <w:r>
        <w:rPr>
          <w:rFonts w:hint="eastAsia" w:ascii="黑体" w:hAnsi="黑体" w:eastAsia="黑体" w:cs="黑体"/>
          <w:sz w:val="32"/>
          <w:szCs w:val="32"/>
        </w:rPr>
        <w:t>幸福路</w:t>
      </w:r>
      <w:r>
        <w:rPr>
          <w:rFonts w:hint="eastAsia" w:ascii="黑体" w:hAnsi="黑体" w:eastAsia="黑体" w:cs="黑体"/>
          <w:sz w:val="32"/>
          <w:szCs w:val="32"/>
          <w:lang w:val="zh-CN"/>
        </w:rPr>
        <w:t>小学</w:t>
      </w:r>
    </w:p>
    <w:p w14:paraId="65BA6868">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蒸湘区幸福路小学</w:t>
      </w:r>
      <w:r>
        <w:rPr>
          <w:rFonts w:hint="eastAsia" w:ascii="仿宋" w:hAnsi="仿宋" w:eastAsia="仿宋" w:cs="仿宋"/>
          <w:kern w:val="0"/>
          <w:sz w:val="32"/>
          <w:szCs w:val="32"/>
          <w:lang w:eastAsia="zh-CN"/>
        </w:rPr>
        <w:t>坐落于</w:t>
      </w:r>
      <w:r>
        <w:rPr>
          <w:rFonts w:hint="eastAsia" w:ascii="仿宋" w:hAnsi="仿宋" w:eastAsia="仿宋" w:cs="仿宋"/>
          <w:kern w:val="0"/>
          <w:sz w:val="32"/>
          <w:szCs w:val="32"/>
        </w:rPr>
        <w:t>蒸湘区联合街道大栗新村10号，全国知名企业华菱衡钢家属区旁。幸福路小学现有教职工86人，37个教学班，在校学生1851人。学校以“人文、书香、阳光、数字、平安”为办学目标；以培养学生志向高远、身心健康、基础扎实、学有特长、全面发展为目标。学校获得 “全国青少年校园足球特色学校”、“ 湖南省武术教学特色学校”、“市首批青少年科技活动示范校”，“市青少年活动培训基地”、“市十二·五教育科研先进单位”， 区“一星级文明单位”、“目标管理先进单位”、“党风廉政建设先进单位”等称号。</w:t>
      </w:r>
    </w:p>
    <w:p w14:paraId="5BD8B690">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学校重点发展足球、陶艺、武术、琵琶，特色发展科技，已成功举办了十余届校园文化艺术节，旨在通过活动引领同学们健康快乐成长，促进德、智、体、美、劳全面发展。随着教育改革的不断深化以及广大人民群众对优质教育的需求，幸福路小学与时俱进、开拓进取，2020年将以一流的师资、一流的设施设备迎接师生们的到来。</w:t>
      </w:r>
    </w:p>
    <w:p w14:paraId="6F31D158">
      <w:pPr>
        <w:adjustRightInd w:val="0"/>
        <w:snapToGrid w:val="0"/>
        <w:spacing w:line="520" w:lineRule="exact"/>
        <w:ind w:firstLine="627" w:firstLineChars="196"/>
        <w:rPr>
          <w:rFonts w:ascii="黑体" w:hAnsi="黑体" w:eastAsia="黑体" w:cs="黑体"/>
          <w:sz w:val="32"/>
          <w:szCs w:val="32"/>
          <w:lang w:val="zh-CN"/>
        </w:rPr>
      </w:pPr>
      <w:r>
        <w:rPr>
          <w:rFonts w:hint="eastAsia" w:ascii="黑体" w:hAnsi="黑体" w:eastAsia="黑体" w:cs="黑体"/>
          <w:sz w:val="32"/>
          <w:szCs w:val="32"/>
        </w:rPr>
        <w:t>五、蒸湘区</w:t>
      </w:r>
      <w:r>
        <w:rPr>
          <w:rFonts w:hint="eastAsia" w:ascii="黑体" w:hAnsi="黑体" w:eastAsia="黑体" w:cs="黑体"/>
          <w:sz w:val="32"/>
          <w:szCs w:val="32"/>
          <w:lang w:val="zh-CN"/>
        </w:rPr>
        <w:t>胜利小学</w:t>
      </w:r>
    </w:p>
    <w:p w14:paraId="0E7D3A68">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胜利小学位于衡阳市火车西站正街22号胜利山，创办于1956年，占地面积8373.5㎡，建筑面积3228㎡。现有教职工22人，教学班11个，学生404人。学校被评为省合格学校、文明卫生单位、现代教育技术实验学校，衡阳市乒乓球训练基地、德育教育培训基地，蒸湘区示范性完全小学、园林式单位。学校先后荣获国家校园武术段位制试点学校、省市综治工作先进单位、市示范性家长学校、市级德育工作先进单位、市汉语言文字规范示范校，文明创建工作区先进单位、区教育扶贫工作先进单位、武术操比赛区优秀单位等称号。近年来，荣获合格学校创建、为民办实事工作全市第一名、“爱卫工作”市第二名、市健美操比赛二等奖、区运动会乙组第二名、区目标管理考核第一名等佳绩，在“廉风润校园”汇报演出荣获区三等奖，校园文化建设工作获区第一名，教工气排球比赛获区一等奖，学生足球比赛和童谣大合唱获区二等奖，武术比赛获区二等奖。</w:t>
      </w:r>
    </w:p>
    <w:p w14:paraId="62AA7A45">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学校恪守“厚德、博学、诚信、励志”校训。树立“德育为先，体质为重，素质多元”办学理念。倡导“团结、求实、勤奋、创新”校风。胜利小学以蓬勃的生机、崭新的面貌在千帆竞发、百花争艳的教育天地中展示着独特的魅力。</w:t>
      </w:r>
    </w:p>
    <w:p w14:paraId="2B33223A">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六、蒸湘区联合中心校简介</w:t>
      </w:r>
    </w:p>
    <w:p w14:paraId="07908317">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联合中心校成立于2001年，位于解放西路9号。下辖三所小学（联合小学、蒸湘南路小学、岳屏小学），三所学校各有特色：联合小学的武术、剪纸、足球；蒸湘南路小学的书法、乒乓球；岳屏小学的海量阅读、羽毛球等已形成鲜明的特色。三所学校共有教职工65人，教学班25个，在校学生1100余人。有副高级教师6人，一级教师43人，学历合格率100%，省骨干教师1人，市骨干教师5人，区骨干教师8人。</w:t>
      </w:r>
    </w:p>
    <w:p w14:paraId="05CCE280">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七、蒸湘区长湖中心校简介</w:t>
      </w:r>
    </w:p>
    <w:p w14:paraId="57848F0A">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长湖中心校位于长湖便民服务中心国策楼，下辖三所小学（立新小学、长湖小学、松亭小学）、一所幼儿园（长湖中心幼儿园）。现有教职工99人，其中副高级教师4人，一级教师56人，市级骨干教师2人，区级骨干教师15人。三所学校共有教学班45个，在校学生2189人。学校践行“办人民满意教育”“学生的健康成长与未来是教育的真谛”的办学理念，以校园文化为引领，以发展为核心，以创新为途径，以制度求规范，全面落实教育教学常规，狠抓教师队伍建设，高度重视德育工作，大力促进体育工作，深入推行高效课堂，办学特色日渐形成。我校下辖立新小学先后荣获“省文明单位”、“省红领巾示范校”、“市现代教育技术实验校”、“区示范性完全小学”、“区三八红旗先进集体”、“区巾帼文明岗”、“三评合一”区先进单位、“区家长学校”等荣誉称号。</w:t>
      </w:r>
    </w:p>
    <w:p w14:paraId="5C44DC2D">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八、蒸湘区呆鹰岭镇中心校简介</w:t>
      </w:r>
    </w:p>
    <w:p w14:paraId="288CD5B4">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呆鹰岭镇中心校坐落于呆鹰岭镇新阳村。下辖中学1所（呆鹰岭镇中学）、小学8所（新阳小学、同西小学、鸡市小学、土桥小学、新民小学、振兴小学、高岭小学、中心村小学）、幼儿园1所（呆鹰岭镇中心幼儿园）。现有教职工198人，其中副高级教师26人，一级教师 93人，中小学生共3842人。中心校确立了“爱学校、爱学生、爱事业；为学生服务、为家长服务、为社会服务”的师德目标，努力加强教师队伍建设；树立“科研兴校”、“科研兴教”理念，搞好课题研究与实践；呆鹰岭镇中学中考升学率长期稳居蒸湘区第一、跻身城区前列。各小学办学条件逐步改善，历届毕业生检测成绩喜人，办学特色逐渐形成。中心校连续4年荣获区目标管理考核先进单位、市现代教育技术实验校、为民办实事工作先进单位、安全工作先进单位、计生工作先进单位、教育质量检测先进单位等多项荣誉称号。2019年所辖小学全部顺利通过省标准化学校验收。</w:t>
      </w:r>
      <w:r>
        <w:rPr>
          <w:rFonts w:hint="eastAsia" w:ascii="仿宋" w:hAnsi="仿宋" w:eastAsia="仿宋" w:cs="仿宋"/>
          <w:kern w:val="0"/>
          <w:sz w:val="32"/>
          <w:szCs w:val="32"/>
        </w:rPr>
        <w:tab/>
      </w:r>
      <w:r>
        <w:rPr>
          <w:rFonts w:hint="eastAsia" w:ascii="仿宋" w:hAnsi="仿宋" w:eastAsia="仿宋" w:cs="仿宋"/>
          <w:kern w:val="0"/>
          <w:sz w:val="32"/>
          <w:szCs w:val="32"/>
        </w:rPr>
        <w:t>百年大计，教育为本。学校将以安全管理为底线，以人民满意度为标尺，不忘初心，砥砺前行，为呆鹰岭镇教育又好又快发展</w:t>
      </w:r>
      <w:r>
        <w:rPr>
          <w:rFonts w:hint="eastAsia" w:ascii="仿宋" w:hAnsi="仿宋" w:eastAsia="仿宋" w:cs="仿宋"/>
          <w:kern w:val="0"/>
          <w:sz w:val="32"/>
          <w:szCs w:val="32"/>
          <w:lang w:eastAsia="zh-CN"/>
        </w:rPr>
        <w:t>作出</w:t>
      </w:r>
      <w:r>
        <w:rPr>
          <w:rFonts w:hint="eastAsia" w:ascii="仿宋" w:hAnsi="仿宋" w:eastAsia="仿宋" w:cs="仿宋"/>
          <w:kern w:val="0"/>
          <w:sz w:val="32"/>
          <w:szCs w:val="32"/>
        </w:rPr>
        <w:t>新的更大贡献。</w:t>
      </w:r>
    </w:p>
    <w:p w14:paraId="34AC2ED3">
      <w:pPr>
        <w:adjustRightInd w:val="0"/>
        <w:snapToGrid w:val="0"/>
        <w:spacing w:line="520" w:lineRule="exact"/>
        <w:ind w:firstLine="627" w:firstLineChars="196"/>
        <w:rPr>
          <w:rFonts w:ascii="黑体" w:hAnsi="黑体" w:eastAsia="黑体" w:cs="黑体"/>
          <w:sz w:val="32"/>
          <w:szCs w:val="32"/>
        </w:rPr>
      </w:pPr>
      <w:r>
        <w:rPr>
          <w:rFonts w:hint="eastAsia" w:ascii="黑体" w:hAnsi="黑体" w:eastAsia="黑体" w:cs="黑体"/>
          <w:sz w:val="32"/>
          <w:szCs w:val="32"/>
        </w:rPr>
        <w:t>九、蒸湘区雨母山镇中心校简介</w:t>
      </w:r>
    </w:p>
    <w:p w14:paraId="3F7E25FC">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蒸湘区雨母山镇中心校位于蒸湘区雨母山镇雨母路1号，中心校下辖初级中学1所（雨母山中学），小学5所（东阳小学、梓木小学、竹灵小学、群益小学、新中小学），公办幼儿园1所（雨母山镇中心幼儿园）。现有教职工70人，教学班级36个，中学在校学生271人，小学及幼儿园共有在校学生593人。各校校园环境整洁优美，各功能室齐备，拥有各类专用教室32间，班级多媒体29套，教学及办公电脑128台。添置升降课桌椅900套、藏书25092册，建起了教师周转房、校园广播系统、监控系统，做到校园内光纤网络全覆盖。学校先后顺利通过省“三评合一”督导评估考核、“湖南省现代教育技术实验区”创建验收、“湖南省平安文明校园”创建验收、“义务教育基本均衡”迎国检、省“第三轮教育督导评估”验收等一系列创建迎检工作，2012年全镇所有中小学、幼儿园均达到合格学校标准，通过了省合格学校验收。</w:t>
      </w:r>
    </w:p>
    <w:p w14:paraId="7706CDD6">
      <w:pPr>
        <w:widowControl/>
        <w:shd w:val="clear" w:color="auto" w:fill="FFFFFF"/>
        <w:adjustRightInd w:val="0"/>
        <w:snapToGrid w:val="0"/>
        <w:spacing w:line="520" w:lineRule="exact"/>
        <w:ind w:firstLine="600"/>
        <w:jc w:val="left"/>
        <w:rPr>
          <w:rFonts w:ascii="仿宋" w:hAnsi="仿宋" w:eastAsia="仿宋" w:cs="仿宋"/>
          <w:kern w:val="0"/>
          <w:sz w:val="32"/>
          <w:szCs w:val="32"/>
        </w:rPr>
      </w:pPr>
      <w:r>
        <w:rPr>
          <w:rFonts w:hint="eastAsia" w:ascii="仿宋" w:hAnsi="仿宋" w:eastAsia="仿宋" w:cs="仿宋"/>
          <w:kern w:val="0"/>
          <w:sz w:val="32"/>
          <w:szCs w:val="32"/>
        </w:rPr>
        <w:t>学校始终坚持“以人为本、德育为首、质量强校、全面育人”的办学思想，以新课程改革为主线，注重培养学生良好素质、健全人格和创新精神，办好人民满意的教育。</w:t>
      </w:r>
    </w:p>
    <w:p w14:paraId="70BC3F75">
      <w:pPr>
        <w:widowControl/>
        <w:shd w:val="clear" w:color="auto" w:fill="FFFFFF"/>
        <w:adjustRightInd w:val="0"/>
        <w:snapToGrid w:val="0"/>
        <w:spacing w:line="520" w:lineRule="exact"/>
        <w:jc w:val="left"/>
        <w:rPr>
          <w:rFonts w:ascii="仿宋" w:hAnsi="仿宋" w:eastAsia="仿宋" w:cs="仿宋"/>
          <w:kern w:val="0"/>
          <w:sz w:val="32"/>
          <w:szCs w:val="32"/>
        </w:rPr>
      </w:pPr>
    </w:p>
    <w:p w14:paraId="7ECB5301">
      <w:pPr>
        <w:widowControl/>
        <w:shd w:val="clear" w:color="auto" w:fill="FFFFFF"/>
        <w:adjustRightInd w:val="0"/>
        <w:snapToGrid w:val="0"/>
        <w:spacing w:line="520" w:lineRule="exact"/>
        <w:jc w:val="left"/>
        <w:rPr>
          <w:rFonts w:ascii="仿宋" w:hAnsi="仿宋" w:eastAsia="仿宋" w:cs="仿宋"/>
          <w:kern w:val="0"/>
          <w:sz w:val="32"/>
          <w:szCs w:val="32"/>
        </w:rPr>
      </w:pPr>
    </w:p>
    <w:p w14:paraId="1C416F0A">
      <w:pPr>
        <w:spacing w:line="590" w:lineRule="exact"/>
        <w:rPr>
          <w:rFonts w:ascii="仿宋" w:hAnsi="仿宋" w:eastAsia="仿宋" w:cs="仿宋"/>
          <w:sz w:val="32"/>
          <w:szCs w:val="32"/>
        </w:rPr>
      </w:pPr>
    </w:p>
    <w:p w14:paraId="2EF4F55D">
      <w:pPr>
        <w:spacing w:line="590" w:lineRule="exact"/>
        <w:ind w:firstLine="640" w:firstLineChars="200"/>
        <w:rPr>
          <w:rFonts w:ascii="仿宋" w:hAnsi="仿宋" w:eastAsia="仿宋" w:cs="仿宋"/>
          <w:sz w:val="32"/>
          <w:szCs w:val="32"/>
        </w:rPr>
      </w:pPr>
    </w:p>
    <w:p w14:paraId="15A6F69B"/>
    <w:sectPr>
      <w:footerReference r:id="rId3" w:type="default"/>
      <w:pgSz w:w="11906" w:h="16838"/>
      <w:pgMar w:top="1984" w:right="1701" w:bottom="1440" w:left="170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FFF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EA68B4">
                          <w:pPr>
                            <w:pStyle w:val="2"/>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ascii="仿宋" w:hAnsi="仿宋" w:eastAsia="仿宋" w:cs="仿宋"/>
                              <w:sz w:val="30"/>
                              <w:szCs w:val="30"/>
                            </w:rPr>
                            <w:t>- 14 -</w:t>
                          </w:r>
                          <w:r>
                            <w:rPr>
                              <w:rFonts w:hint="eastAsia" w:ascii="仿宋" w:hAnsi="仿宋" w:eastAsia="仿宋" w:cs="仿宋"/>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6EA68B4">
                    <w:pPr>
                      <w:pStyle w:val="2"/>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ascii="仿宋" w:hAnsi="仿宋" w:eastAsia="仿宋" w:cs="仿宋"/>
                        <w:sz w:val="30"/>
                        <w:szCs w:val="30"/>
                      </w:rPr>
                      <w:t>- 14 -</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140A6D93"/>
    <w:rsid w:val="13AC4977"/>
    <w:rsid w:val="140A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3783</Words>
  <Characters>3918</Characters>
  <Lines>0</Lines>
  <Paragraphs>0</Paragraphs>
  <TotalTime>2</TotalTime>
  <ScaleCrop>false</ScaleCrop>
  <LinksUpToDate>false</LinksUpToDate>
  <CharactersWithSpaces>3928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2020-07-09T05:55:00Z</dcterms:created>
  <dc:creator>kim黄黄</dc:creator>
  <cp:lastModifiedBy>邓婷</cp:lastModifiedBy>
  <dcterms:modified xsi:type="dcterms:W3CDTF">2024-08-21T07:08:59Z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108A4338712D4F3D98CFB9CB732F3289_12</vt:lpwstr>
  </property>
</Properties>
</file>